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B054E" w14:textId="77777777" w:rsidR="00755005" w:rsidRDefault="006431E0">
      <w:pPr>
        <w:spacing w:after="60"/>
      </w:pPr>
      <w:r>
        <w:rPr>
          <w:b/>
          <w:bCs/>
          <w:color w:val="1F3864"/>
          <w:sz w:val="40"/>
          <w:szCs w:val="40"/>
        </w:rPr>
        <w:t>Start and Stop Times</w:t>
      </w:r>
    </w:p>
    <w:p w14:paraId="6FC742AC" w14:textId="77777777" w:rsidR="00755005" w:rsidRDefault="006431E0">
      <w:pPr>
        <w:spacing w:after="60"/>
      </w:pPr>
      <w:r>
        <w:rPr>
          <w:color w:val="595959"/>
          <w:sz w:val="24"/>
          <w:szCs w:val="24"/>
        </w:rPr>
        <w:t xml:space="preserve">Concept procedure – Quick Win project, Operational Excellence </w:t>
      </w:r>
      <w:proofErr w:type="spellStart"/>
      <w:r>
        <w:rPr>
          <w:color w:val="595959"/>
          <w:sz w:val="24"/>
          <w:szCs w:val="24"/>
        </w:rPr>
        <w:t>Programme</w:t>
      </w:r>
      <w:proofErr w:type="spellEnd"/>
    </w:p>
    <w:p w14:paraId="4A55A94F" w14:textId="77777777" w:rsidR="00755005" w:rsidRDefault="006431E0">
      <w:pPr>
        <w:pBdr>
          <w:bottom w:val="single" w:sz="8" w:space="4" w:color="1F3864"/>
        </w:pBdr>
        <w:spacing w:after="240"/>
      </w:pPr>
      <w:proofErr w:type="gramStart"/>
      <w:proofErr w:type="gramEnd"/>
      <w:r>
        <w:rPr>
          <w:rFonts w:ascii="Calibri" w:hAnsi="Calibri"/>
          <w:i w:val="0"/>
          <w:color w:val="000000"/>
          <w:sz w:val="22"/>
        </w:rPr>
        <w:t>Project owner: Leon Steer (GSV)   |   Version 1.6 – draft for approval   |   30 September 2026</w:t>
      </w:r>
    </w:p>
    <w:p w14:paraId="4FEC990B" w14:textId="77777777" w:rsidR="00755005" w:rsidRDefault="006431E0">
      <w:pPr>
        <w:pStyle w:val="Heading1"/>
      </w:pPr>
      <w:r>
        <w:t>Changes in version 1.6</w:t>
      </w:r>
    </w:p>
    <w:p w14:paraId="184D8BCB" w14:textId="77777777" w:rsidR="00755005" w:rsidRDefault="006431E0">
      <w:pPr>
        <w:spacing w:after="120"/>
      </w:pPr>
      <w:r>
        <w:t>Following the review comments received on version 1.5:</w:t>
      </w:r>
    </w:p>
    <w:p w14:paraId="00DDB780" w14:textId="77777777" w:rsidR="00755005" w:rsidRDefault="006431E0">
      <w:pPr>
        <w:pStyle w:val="ListParagraph"/>
        <w:numPr>
          <w:ilvl w:val="0"/>
          <w:numId w:val="2"/>
        </w:numPr>
        <w:spacing w:after="60"/>
      </w:pPr>
      <w:r>
        <w:t>Section 5 – code Q now applies to CSO equipment only. A vessel crane or vessel gear that is not ready or not safe to use is coded C, so the vessel's downtime is not counted as ours. This is the same split the productivity report already makes.</w:t>
      </w:r>
    </w:p>
    <w:p w14:paraId="00DDB780" w14:textId="77777777" w:rsidR="00755005" w:rsidRDefault="006431E0">
      <w:pPr>
        <w:pStyle w:val="ListParagraph"/>
        <w:numPr>
          <w:ilvl w:val="0"/>
          <w:numId w:val="2"/>
        </w:numPr>
        <w:spacing w:after="60"/>
      </w:pPr>
      <w:r>
        <w:t>Section 5 – the daily MHC check by TDC added as an example under code Q.</w:t>
      </w:r>
    </w:p>
    <w:p w14:paraId="00DDB780" w14:textId="77777777" w:rsidR="00755005" w:rsidRDefault="006431E0">
      <w:pPr>
        <w:pStyle w:val="ListParagraph"/>
        <w:numPr>
          <w:ilvl w:val="0"/>
          <w:numId w:val="2"/>
        </w:numPr>
        <w:spacing w:after="60"/>
      </w:pPr>
      <w:r>
        <w:t>Section 5 – safety split into S1 (work stopped until an unsafe condition is mitigated) and S2 (incident). Neither is counted against the gang.</w:t>
      </w:r>
    </w:p>
    <w:p w14:paraId="00DDB780" w14:textId="77777777" w:rsidR="00755005" w:rsidRDefault="006431E0">
      <w:pPr>
        <w:pStyle w:val="ListParagraph"/>
        <w:numPr>
          <w:ilvl w:val="0"/>
          <w:numId w:val="2"/>
        </w:numPr>
        <w:spacing w:after="60"/>
      </w:pPr>
      <w:r>
        <w:t>Section 5 – shifting cargo and poor stowage added as examples under code C.</w:t>
      </w:r>
    </w:p>
    <w:p w14:paraId="00DDB780" w14:textId="77777777" w:rsidR="00755005" w:rsidRDefault="006431E0">
      <w:pPr>
        <w:pStyle w:val="ListParagraph"/>
        <w:numPr>
          <w:ilvl w:val="0"/>
          <w:numId w:val="2"/>
        </w:numPr>
        <w:spacing w:after="60"/>
      </w:pPr>
      <w:r>
        <w:t>Section 8 – where there is disagreement about which code applies, the GSV on duty decides.</w:t>
      </w:r>
    </w:p>
    <w:p w14:paraId="00DDB780" w14:textId="77777777" w:rsidR="00755005" w:rsidRDefault="006431E0">
      <w:pPr>
        <w:pStyle w:val="ListParagraph"/>
        <w:numPr>
          <w:ilvl w:val="0"/>
          <w:numId w:val="2"/>
        </w:numPr>
        <w:spacing w:after="60"/>
      </w:pPr>
      <w:r>
        <w:t>Section 10 – the sequence from review to approval to implementation written out.</w:t>
      </w:r>
    </w:p>
    <w:p w14:paraId="4FEC990B" w14:textId="77777777" w:rsidR="00755005" w:rsidRDefault="006431E0">
      <w:pPr>
        <w:pStyle w:val="Heading1"/>
      </w:pPr>
      <w:r>
        <w:t>1. Purpose and background</w:t>
      </w:r>
    </w:p>
    <w:p w14:paraId="42B829AA" w14:textId="77777777" w:rsidR="00755005" w:rsidRDefault="006431E0">
      <w:pPr>
        <w:spacing w:after="120"/>
      </w:pPr>
      <w:r>
        <w:t xml:space="preserve">Productivity reports from January 2024 to July 2026 show 1,664 </w:t>
      </w:r>
      <w:proofErr w:type="gramStart"/>
      <w:r>
        <w:t>gang-hours</w:t>
      </w:r>
      <w:proofErr w:type="gramEnd"/>
      <w:r>
        <w:t xml:space="preserve"> lost to late starts and early finishes, approximately 645 </w:t>
      </w:r>
      <w:proofErr w:type="gramStart"/>
      <w:r>
        <w:t>gang-hours</w:t>
      </w:r>
      <w:proofErr w:type="gramEnd"/>
      <w:r>
        <w:t xml:space="preserve"> per year. Because each gang has its own Tally Clerk, this figure is already the sum across all gangs.</w:t>
      </w:r>
    </w:p>
    <w:p w14:paraId="2E234376" w14:textId="77777777" w:rsidR="00755005" w:rsidRDefault="006431E0">
      <w:pPr>
        <w:spacing w:after="120"/>
      </w:pPr>
      <w:r>
        <w:t>The recorded figure is not a reliable baseline. Times are not always registered consistently, deviations are not always recorded, and there is no common definition of when a shift starts or stops. The real loss is therefore likely to be higher. This procedure first creates one definition and one registration method, then introduces leadership and planning measures, and only then moves to consistent follow-up.</w:t>
      </w:r>
    </w:p>
    <w:p w14:paraId="19DFE481" w14:textId="77777777" w:rsidR="00755005" w:rsidRDefault="006431E0">
      <w:pPr>
        <w:spacing w:after="120"/>
      </w:pPr>
      <w:r>
        <w:t>The loss per gang-shift is small, estimated at a few minutes on average. This indicates a structural habit rather than individual incidents, which is why the approach focuses on preparation, handover and consistent registration.</w:t>
      </w:r>
    </w:p>
    <w:p w14:paraId="3D4DEC26" w14:textId="77777777" w:rsidR="00755005" w:rsidRDefault="006431E0">
      <w:pPr>
        <w:pStyle w:val="Heading1"/>
      </w:pPr>
      <w:r>
        <w:t>2. Current shift times</w:t>
      </w:r>
    </w:p>
    <w:p w14:paraId="71694BFD" w14:textId="77777777" w:rsidR="00755005" w:rsidRDefault="006431E0">
      <w:pPr>
        <w:pStyle w:val="Heading2"/>
      </w:pPr>
      <w:r>
        <w:t>2.1 CSO operational shifts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2256"/>
        <w:gridCol w:w="2257"/>
        <w:gridCol w:w="2257"/>
      </w:tblGrid>
      <w:tr w:rsidR="00755005" w14:paraId="1908073A" w14:textId="77777777">
        <w:trPr>
          <w:tblHeader/>
        </w:trPr>
        <w:tc>
          <w:tcPr>
            <w:tcW w:w="225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F950F1C" w14:textId="77777777" w:rsidR="00755005" w:rsidRDefault="006431E0">
            <w:r>
              <w:rPr>
                <w:b/>
                <w:bCs/>
                <w:color w:val="FFFFFF"/>
                <w:sz w:val="19"/>
                <w:szCs w:val="19"/>
              </w:rPr>
              <w:t>Shift</w:t>
            </w:r>
          </w:p>
        </w:tc>
        <w:tc>
          <w:tcPr>
            <w:tcW w:w="225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44719C15" w14:textId="77777777" w:rsidR="00755005" w:rsidRDefault="006431E0">
            <w:r>
              <w:rPr>
                <w:b/>
                <w:bCs/>
                <w:color w:val="FFFFFF"/>
                <w:sz w:val="19"/>
                <w:szCs w:val="19"/>
              </w:rPr>
              <w:t>Clock-in (paid)</w:t>
            </w:r>
          </w:p>
        </w:tc>
        <w:tc>
          <w:tcPr>
            <w:tcW w:w="2257"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57DB5A8" w14:textId="77777777" w:rsidR="00755005" w:rsidRDefault="006431E0">
            <w:r>
              <w:rPr>
                <w:b/>
                <w:bCs/>
                <w:color w:val="FFFFFF"/>
                <w:sz w:val="19"/>
                <w:szCs w:val="19"/>
              </w:rPr>
              <w:t>Operational start</w:t>
            </w:r>
          </w:p>
        </w:tc>
        <w:tc>
          <w:tcPr>
            <w:tcW w:w="2257"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2AEDAAD" w14:textId="77777777" w:rsidR="00755005" w:rsidRDefault="006431E0">
            <w:r>
              <w:rPr>
                <w:b/>
                <w:bCs/>
                <w:color w:val="FFFFFF"/>
                <w:sz w:val="19"/>
                <w:szCs w:val="19"/>
              </w:rPr>
              <w:t>Operational stop</w:t>
            </w:r>
          </w:p>
        </w:tc>
      </w:tr>
      <w:tr w:rsidR="00755005" w14:paraId="7982E388"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409F085" w14:textId="77777777" w:rsidR="00755005" w:rsidRDefault="006431E0">
            <w:r>
              <w:rPr>
                <w:sz w:val="19"/>
                <w:szCs w:val="19"/>
              </w:rPr>
              <w:t>Morning</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5CFDD9" w14:textId="77777777" w:rsidR="00755005" w:rsidRDefault="006431E0">
            <w:r>
              <w:rPr>
                <w:sz w:val="19"/>
                <w:szCs w:val="19"/>
              </w:rPr>
              <w:t>07:00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835E60" w14:textId="77777777" w:rsidR="00755005" w:rsidRDefault="006431E0">
            <w:r>
              <w:rPr>
                <w:sz w:val="19"/>
                <w:szCs w:val="19"/>
              </w:rPr>
              <w:t>07:30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C85C1F" w14:textId="77777777" w:rsidR="00755005" w:rsidRDefault="006431E0">
            <w:r>
              <w:rPr>
                <w:sz w:val="19"/>
                <w:szCs w:val="19"/>
              </w:rPr>
              <w:t>15:30</w:t>
            </w:r>
          </w:p>
        </w:tc>
      </w:tr>
      <w:tr w:rsidR="00755005" w14:paraId="58D69EBA"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D5FC32E" w14:textId="77777777" w:rsidR="00755005" w:rsidRDefault="006431E0">
            <w:r>
              <w:rPr>
                <w:sz w:val="19"/>
                <w:szCs w:val="19"/>
              </w:rPr>
              <w:t>Afternoon</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CF8F68" w14:textId="77777777" w:rsidR="00755005" w:rsidRDefault="006431E0">
            <w:r>
              <w:rPr>
                <w:sz w:val="19"/>
                <w:szCs w:val="19"/>
              </w:rPr>
              <w:t>15:00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BD5E80" w14:textId="77777777" w:rsidR="00755005" w:rsidRDefault="006431E0">
            <w:r>
              <w:rPr>
                <w:sz w:val="19"/>
                <w:szCs w:val="19"/>
              </w:rPr>
              <w:t>15:30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1DF268C" w14:textId="77777777" w:rsidR="00755005" w:rsidRDefault="006431E0">
            <w:r>
              <w:rPr>
                <w:sz w:val="19"/>
                <w:szCs w:val="19"/>
              </w:rPr>
              <w:t>23:30</w:t>
            </w:r>
          </w:p>
        </w:tc>
      </w:tr>
      <w:tr w:rsidR="00755005" w14:paraId="470A2EAE" w14:textId="77777777">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94258E" w14:textId="77777777" w:rsidR="00755005" w:rsidRDefault="006431E0">
            <w:r>
              <w:rPr>
                <w:sz w:val="19"/>
                <w:szCs w:val="19"/>
              </w:rPr>
              <w:t>Night</w:t>
            </w:r>
          </w:p>
        </w:tc>
        <w:tc>
          <w:tcPr>
            <w:tcW w:w="225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A718637" w14:textId="77777777" w:rsidR="00755005" w:rsidRDefault="006431E0">
            <w:r>
              <w:rPr>
                <w:sz w:val="19"/>
                <w:szCs w:val="19"/>
              </w:rPr>
              <w:t>23:00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36A65A" w14:textId="77777777" w:rsidR="00755005" w:rsidRDefault="006431E0">
            <w:r>
              <w:rPr>
                <w:sz w:val="19"/>
                <w:szCs w:val="19"/>
              </w:rPr>
              <w:t>23:30</w:t>
            </w:r>
          </w:p>
        </w:tc>
        <w:tc>
          <w:tcPr>
            <w:tcW w:w="2257"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989148" w14:textId="77777777" w:rsidR="00755005" w:rsidRDefault="006431E0">
            <w:r>
              <w:rPr>
                <w:sz w:val="19"/>
                <w:szCs w:val="19"/>
              </w:rPr>
              <w:t>07:30</w:t>
            </w:r>
          </w:p>
        </w:tc>
      </w:tr>
    </w:tbl>
    <w:p w14:paraId="6CAD938A" w14:textId="77777777" w:rsidR="00755005" w:rsidRDefault="00755005">
      <w:pPr>
        <w:spacing w:after="120"/>
      </w:pPr>
    </w:p>
    <w:p w14:paraId="5A01F62A" w14:textId="77777777" w:rsidR="00755005" w:rsidRDefault="006431E0">
      <w:pPr>
        <w:spacing w:after="120"/>
      </w:pPr>
      <w:r>
        <w:t xml:space="preserve">Each shift </w:t>
      </w:r>
      <w:proofErr w:type="gramStart"/>
      <w:r>
        <w:t>clocks in</w:t>
      </w:r>
      <w:proofErr w:type="gramEnd"/>
      <w:r>
        <w:t xml:space="preserve"> 30 minutes before the </w:t>
      </w:r>
      <w:proofErr w:type="gramStart"/>
      <w:r>
        <w:t>operational</w:t>
      </w:r>
      <w:proofErr w:type="gramEnd"/>
      <w:r>
        <w:t xml:space="preserve"> </w:t>
      </w:r>
      <w:proofErr w:type="gramStart"/>
      <w:r>
        <w:t>start</w:t>
      </w:r>
      <w:proofErr w:type="gramEnd"/>
      <w:r>
        <w:t>. This paid pre-shift window is intended for allocation, PPE and moving to the workplace. Because the stop time of one shift equals the start time of the next, operations are continuous; there is no planned gap at the shift change.</w:t>
      </w:r>
    </w:p>
    <w:p w14:paraId="184D8BCB" w14:textId="77777777" w:rsidR="00755005" w:rsidRDefault="006431E0">
      <w:pPr>
        <w:spacing w:after="120"/>
      </w:pPr>
      <w:r>
        <w:t>Break times: 12:00–13:00 (day), 19:00–20:00 (evening) and 05:00–06:00 (night).</w:t>
      </w:r>
    </w:p>
    <w:p w14:paraId="71F898C0" w14:textId="77777777" w:rsidR="00755005" w:rsidRDefault="006431E0">
      <w:pPr>
        <w:pStyle w:val="Heading2"/>
      </w:pPr>
      <w:r>
        <w:t xml:space="preserve">2.2 Third-party </w:t>
      </w:r>
      <w:proofErr w:type="spellStart"/>
      <w:r>
        <w:t>labour</w:t>
      </w:r>
      <w:proofErr w:type="spellEnd"/>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8"/>
        <w:gridCol w:w="3009"/>
        <w:gridCol w:w="3009"/>
      </w:tblGrid>
      <w:tr w:rsidR="00755005" w14:paraId="79FF6A2F" w14:textId="77777777">
        <w:trPr>
          <w:tblHeader/>
        </w:trPr>
        <w:tc>
          <w:tcPr>
            <w:tcW w:w="3008"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908EBD1" w14:textId="77777777" w:rsidR="00755005" w:rsidRDefault="006431E0">
            <w:r>
              <w:rPr>
                <w:b/>
                <w:bCs/>
                <w:color w:val="FFFFFF"/>
                <w:sz w:val="19"/>
                <w:szCs w:val="19"/>
              </w:rPr>
              <w:t>Shift</w:t>
            </w:r>
          </w:p>
        </w:tc>
        <w:tc>
          <w:tcPr>
            <w:tcW w:w="3009"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64BAAB0" w14:textId="77777777" w:rsidR="00755005" w:rsidRDefault="006431E0">
            <w:r>
              <w:rPr>
                <w:b/>
                <w:bCs/>
                <w:color w:val="FFFFFF"/>
                <w:sz w:val="19"/>
                <w:szCs w:val="19"/>
              </w:rPr>
              <w:t>Working hours</w:t>
            </w:r>
          </w:p>
        </w:tc>
        <w:tc>
          <w:tcPr>
            <w:tcW w:w="3009"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FDFDBC8" w14:textId="77777777" w:rsidR="00755005" w:rsidRDefault="006431E0">
            <w:r>
              <w:rPr>
                <w:b/>
                <w:bCs/>
                <w:color w:val="FFFFFF"/>
                <w:sz w:val="19"/>
                <w:szCs w:val="19"/>
              </w:rPr>
              <w:t>Break</w:t>
            </w:r>
          </w:p>
        </w:tc>
      </w:tr>
      <w:tr w:rsidR="00755005" w14:paraId="43E15147" w14:textId="77777777">
        <w:tc>
          <w:tcPr>
            <w:tcW w:w="300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9987E1" w14:textId="77777777" w:rsidR="00755005" w:rsidRDefault="006431E0">
            <w:r>
              <w:rPr>
                <w:sz w:val="19"/>
                <w:szCs w:val="19"/>
              </w:rPr>
              <w:t>Day</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AFEB7DA" w14:textId="77777777" w:rsidR="00755005" w:rsidRDefault="006431E0">
            <w:r>
              <w:rPr>
                <w:sz w:val="19"/>
                <w:szCs w:val="19"/>
              </w:rPr>
              <w:t>07:00 – 19:00</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DFFC5C" w14:textId="77777777" w:rsidR="00755005" w:rsidRDefault="006431E0">
            <w:r>
              <w:rPr>
                <w:sz w:val="19"/>
                <w:szCs w:val="19"/>
              </w:rPr>
              <w:t>12:00 – 13:00</w:t>
            </w:r>
          </w:p>
        </w:tc>
      </w:tr>
      <w:tr w:rsidR="00755005" w14:paraId="3B9A1B20" w14:textId="77777777">
        <w:tc>
          <w:tcPr>
            <w:tcW w:w="3008"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5F7F460" w14:textId="77777777" w:rsidR="00755005" w:rsidRDefault="006431E0">
            <w:r>
              <w:rPr>
                <w:sz w:val="19"/>
                <w:szCs w:val="19"/>
              </w:rPr>
              <w:t>Night</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466C9B7" w14:textId="77777777" w:rsidR="00755005" w:rsidRDefault="006431E0">
            <w:r>
              <w:rPr>
                <w:sz w:val="19"/>
                <w:szCs w:val="19"/>
              </w:rPr>
              <w:t>20:00 – 07:30</w:t>
            </w:r>
          </w:p>
        </w:tc>
        <w:tc>
          <w:tcPr>
            <w:tcW w:w="3009"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5525DA" w14:textId="77777777" w:rsidR="00755005" w:rsidRDefault="006431E0">
            <w:r>
              <w:rPr>
                <w:sz w:val="19"/>
                <w:szCs w:val="19"/>
              </w:rPr>
              <w:t>05:00 – 06:00</w:t>
            </w:r>
          </w:p>
        </w:tc>
      </w:tr>
    </w:tbl>
    <w:p w14:paraId="220F6914" w14:textId="77777777" w:rsidR="00755005" w:rsidRDefault="00755005">
      <w:pPr>
        <w:spacing w:after="120"/>
      </w:pPr>
    </w:p>
    <w:p w14:paraId="443EDE8F" w14:textId="77777777" w:rsidR="00755005" w:rsidRDefault="006431E0">
      <w:pPr>
        <w:spacing w:after="120"/>
      </w:pPr>
      <w:r>
        <w:t xml:space="preserve">Third-party </w:t>
      </w:r>
      <w:proofErr w:type="spellStart"/>
      <w:r>
        <w:t>labour</w:t>
      </w:r>
      <w:proofErr w:type="spellEnd"/>
      <w:r>
        <w:t xml:space="preserve"> works long shifts (12 and 11.5 hours) that do not align with the CSO shifts. This creates three interface moments that need specific attention:</w:t>
      </w:r>
    </w:p>
    <w:p w14:paraId="3AECF9ED" w14:textId="77777777" w:rsidR="00755005" w:rsidRDefault="006431E0">
      <w:pPr>
        <w:pStyle w:val="ListParagraph"/>
        <w:numPr>
          <w:ilvl w:val="0"/>
          <w:numId w:val="2"/>
        </w:numPr>
        <w:spacing w:after="60"/>
      </w:pPr>
      <w:r>
        <w:rPr>
          <w:b/>
          <w:bCs/>
        </w:rPr>
        <w:t xml:space="preserve">07:00 – 07:30 – </w:t>
      </w:r>
      <w:r>
        <w:t xml:space="preserve">aligned with CSO: third-party night </w:t>
      </w:r>
      <w:proofErr w:type="spellStart"/>
      <w:r>
        <w:t>labour</w:t>
      </w:r>
      <w:proofErr w:type="spellEnd"/>
      <w:r>
        <w:t xml:space="preserve"> works until 07:30 together with the CSO night shift, and third-party day </w:t>
      </w:r>
      <w:proofErr w:type="spellStart"/>
      <w:r>
        <w:t>labour</w:t>
      </w:r>
      <w:proofErr w:type="spellEnd"/>
      <w:r>
        <w:t xml:space="preserve"> arrives at 07:00, the same time as the CSO morning clock-in.</w:t>
      </w:r>
    </w:p>
    <w:p w14:paraId="303CDB1B" w14:textId="77777777" w:rsidR="00755005" w:rsidRDefault="006431E0">
      <w:pPr>
        <w:pStyle w:val="ListParagraph"/>
        <w:numPr>
          <w:ilvl w:val="0"/>
          <w:numId w:val="2"/>
        </w:numPr>
        <w:spacing w:after="60"/>
      </w:pPr>
      <w:r>
        <w:rPr>
          <w:b/>
          <w:bCs/>
        </w:rPr>
        <w:t xml:space="preserve">15:30 – </w:t>
      </w:r>
      <w:r>
        <w:t xml:space="preserve">the CSO shift changes while third-party </w:t>
      </w:r>
      <w:proofErr w:type="spellStart"/>
      <w:r>
        <w:t>labour</w:t>
      </w:r>
      <w:proofErr w:type="spellEnd"/>
      <w:r>
        <w:t xml:space="preserve"> continues, having already worked 8.5 hours.</w:t>
      </w:r>
    </w:p>
    <w:p w14:paraId="29AE64C4" w14:textId="77777777" w:rsidR="00755005" w:rsidRDefault="006431E0">
      <w:pPr>
        <w:pStyle w:val="ListParagraph"/>
        <w:numPr>
          <w:ilvl w:val="0"/>
          <w:numId w:val="2"/>
        </w:numPr>
        <w:spacing w:after="60"/>
      </w:pPr>
      <w:r>
        <w:rPr>
          <w:b/>
          <w:bCs/>
        </w:rPr>
        <w:t xml:space="preserve">19:00 – 20:00 – </w:t>
      </w:r>
      <w:r>
        <w:t xml:space="preserve">third-party day </w:t>
      </w:r>
      <w:proofErr w:type="spellStart"/>
      <w:r>
        <w:t>labour</w:t>
      </w:r>
      <w:proofErr w:type="spellEnd"/>
      <w:r>
        <w:t xml:space="preserve"> finishes at 19:00 and night </w:t>
      </w:r>
      <w:proofErr w:type="spellStart"/>
      <w:r>
        <w:t>labour</w:t>
      </w:r>
      <w:proofErr w:type="spellEnd"/>
      <w:r>
        <w:t xml:space="preserve"> starts at 20:00. This coincides with the evening break, so no production time is lost, provided that the incoming third-party </w:t>
      </w:r>
      <w:proofErr w:type="spellStart"/>
      <w:r>
        <w:t>labour</w:t>
      </w:r>
      <w:proofErr w:type="spellEnd"/>
      <w:r>
        <w:t xml:space="preserve"> is allocated and at the workplace for the restart at 20:00. The 20:00 restart is effectively a shift change for third-party </w:t>
      </w:r>
      <w:proofErr w:type="spellStart"/>
      <w:r>
        <w:t>labour</w:t>
      </w:r>
      <w:proofErr w:type="spellEnd"/>
      <w:r>
        <w:t xml:space="preserve"> and is therefore registered as a restart after break (section 3).</w:t>
      </w:r>
    </w:p>
    <w:p w14:paraId="225C7165" w14:textId="77777777" w:rsidR="00755005" w:rsidRDefault="006431E0">
      <w:pPr>
        <w:spacing w:after="120"/>
      </w:pPr>
      <w:r>
        <w:rPr>
          <w:i/>
          <w:iCs/>
          <w:color w:val="C00000"/>
        </w:rPr>
        <w:lastRenderedPageBreak/>
        <w:t xml:space="preserve">Proposal for discussion: a </w:t>
      </w:r>
      <w:proofErr w:type="gramStart"/>
      <w:r>
        <w:rPr>
          <w:i/>
          <w:iCs/>
          <w:color w:val="C00000"/>
        </w:rPr>
        <w:t>short planned</w:t>
      </w:r>
      <w:proofErr w:type="gramEnd"/>
      <w:r>
        <w:rPr>
          <w:i/>
          <w:iCs/>
          <w:color w:val="C00000"/>
        </w:rPr>
        <w:t xml:space="preserve"> rest for third-party </w:t>
      </w:r>
      <w:proofErr w:type="spellStart"/>
      <w:r>
        <w:rPr>
          <w:i/>
          <w:iCs/>
          <w:color w:val="C00000"/>
        </w:rPr>
        <w:t>labour</w:t>
      </w:r>
      <w:proofErr w:type="spellEnd"/>
      <w:r>
        <w:rPr>
          <w:i/>
          <w:iCs/>
          <w:color w:val="C00000"/>
        </w:rPr>
        <w:t xml:space="preserve"> around the 15:30 shift change, given the 12-hour shift. Condition: it must be arranged so that the gang does not stop (for example by relief within the gang), otherwise it creates a new planned stoppage at the shift change.</w:t>
      </w:r>
    </w:p>
    <w:p w14:paraId="4F770063" w14:textId="77777777" w:rsidR="00755005" w:rsidRDefault="006431E0">
      <w:pPr>
        <w:pStyle w:val="Heading2"/>
      </w:pPr>
      <w:r>
        <w:t>2.3 Prayer times</w:t>
      </w:r>
    </w:p>
    <w:p w14:paraId="2356C7DC" w14:textId="77777777" w:rsidR="00755005" w:rsidRDefault="006431E0">
      <w:pPr>
        <w:spacing w:after="120"/>
      </w:pPr>
      <w:r>
        <w:t xml:space="preserve">Prayer is fully respected and is not subject to discussion. How prayer times relate to shift changes, breaks and start and stop times </w:t>
      </w:r>
      <w:proofErr w:type="gramStart"/>
      <w:r>
        <w:t>needs</w:t>
      </w:r>
      <w:proofErr w:type="gramEnd"/>
      <w:r>
        <w:t xml:space="preserve"> to be reviewed.</w:t>
      </w:r>
    </w:p>
    <w:p w14:paraId="533DF9FE" w14:textId="77777777" w:rsidR="00755005" w:rsidRDefault="006431E0">
      <w:pPr>
        <w:spacing w:after="120"/>
      </w:pPr>
      <w:r>
        <w:rPr>
          <w:i/>
          <w:iCs/>
          <w:color w:val="C00000"/>
        </w:rPr>
        <w:t>This review, including prayer times, Friday prayer and Ramadan working hours, is to be carried out by HR.</w:t>
      </w:r>
    </w:p>
    <w:p w14:paraId="0BAC7286" w14:textId="77777777" w:rsidR="00755005" w:rsidRDefault="006431E0">
      <w:pPr>
        <w:pStyle w:val="Heading2"/>
      </w:pPr>
      <w:r>
        <w:t>2.4 Transport</w:t>
      </w:r>
    </w:p>
    <w:p w14:paraId="71B22BB5" w14:textId="77777777" w:rsidR="00755005" w:rsidRDefault="006431E0">
      <w:pPr>
        <w:spacing w:after="120"/>
      </w:pPr>
      <w:r>
        <w:t xml:space="preserve">Transport of employees to and from the workplace is part of the start and </w:t>
      </w:r>
      <w:proofErr w:type="gramStart"/>
      <w:r>
        <w:t>stop</w:t>
      </w:r>
      <w:proofErr w:type="gramEnd"/>
      <w:r>
        <w:t xml:space="preserve"> process. The Transport Department can be involved in this project where bus timings no longer match the shift and start times.</w:t>
      </w:r>
    </w:p>
    <w:p w14:paraId="5B43C553" w14:textId="77777777" w:rsidR="00755005" w:rsidRDefault="006431E0">
      <w:pPr>
        <w:spacing w:after="120"/>
      </w:pPr>
      <w:r>
        <w:t>Many expat employees, including SVs, live in CSO accommodation and use CSO transport to the terminal. Depending on the final start-up arrangements, SVs may need to be picked up earlier. Other transport-related points may come up during the project and will be discussed with the Transport Department when they arise.</w:t>
      </w:r>
    </w:p>
    <w:p w14:paraId="270BA42C" w14:textId="77777777" w:rsidR="00755005" w:rsidRDefault="006431E0">
      <w:pPr>
        <w:pStyle w:val="Heading2"/>
      </w:pPr>
      <w:r>
        <w:rPr>
          <w:rFonts w:ascii="Calibri" w:hAnsi="Calibri"/>
        </w:rPr>
        <w:t>2.5 Access to the workplace</w:t>
      </w:r>
    </w:p>
    <w:p w14:paraId="04A5F1BF" w14:textId="77777777" w:rsidR="00755005" w:rsidRDefault="006431E0">
      <w:pPr>
        <w:spacing w:after="60"/>
      </w:pPr>
      <w:r>
        <w:rPr>
          <w:rFonts w:ascii="Calibri" w:hAnsi="Calibri"/>
          <w:sz w:val="22"/>
        </w:rPr>
        <w:t>The means of access to the vessel determines how quickly a gang reaches its workplace and is therefore part of the start and stop process.</w:t>
      </w:r>
    </w:p>
    <w:p w14:paraId="6D37E3FB" w14:textId="77777777" w:rsidR="00755005" w:rsidRDefault="006431E0">
      <w:pPr>
        <w:spacing w:after="60"/>
      </w:pPr>
      <w:proofErr w:type="gramStart"/>
      <w:r>
        <w:rPr>
          <w:rFonts w:ascii="Calibri" w:hAnsi="Calibri"/>
          <w:sz w:val="22"/>
        </w:rPr>
        <w:t>As a general rule</w:t>
      </w:r>
      <w:proofErr w:type="gramEnd"/>
      <w:r>
        <w:rPr>
          <w:rFonts w:ascii="Calibri" w:hAnsi="Calibri"/>
          <w:sz w:val="22"/>
        </w:rPr>
        <w:t>, personnel access the vessel via the gangway whenever it is available and safe to use. A man basket is an alternative means of access only where the gangway cannot be used safely or is otherwise unsuitable – for example where the vessel’s manhole is obstructed by cargo, or where direct access would present a safety concern. For barge vessels a man basket is often the more practical and common method of access, given the nature of the operation.</w:t>
      </w:r>
    </w:p>
    <w:p w14:paraId="14320BD9" w14:textId="77777777" w:rsidR="00755005" w:rsidRDefault="006431E0">
      <w:pPr>
        <w:spacing w:after="60"/>
      </w:pPr>
      <w:r>
        <w:rPr>
          <w:rFonts w:ascii="Calibri" w:hAnsi="Calibri"/>
          <w:b/>
          <w:sz w:val="22"/>
        </w:rPr>
        <w:t>Agreed rule:</w:t>
      </w:r>
    </w:p>
    <w:p w14:paraId="5EFD3A74" w14:textId="77777777" w:rsidR="00755005" w:rsidRDefault="006431E0">
      <w:pPr>
        <w:spacing w:after="60"/>
      </w:pPr>
      <w:r>
        <w:rPr>
          <w:rFonts w:ascii="Calibri" w:hAnsi="Calibri"/>
          <w:i/>
          <w:sz w:val="22"/>
        </w:rPr>
        <w:t>A man basket should not be used when the cargo hold can be safely entered and exited via the normal access route. Operations Supervision will determine when the normal means of access cannot be used safely. In such cases, the use of a man basket may be permitted as an alternative means of access.</w:t>
      </w:r>
    </w:p>
    <w:p w14:paraId="33B85DF1" w14:textId="77777777" w:rsidR="00755005" w:rsidRDefault="006431E0">
      <w:pPr>
        <w:spacing w:after="60"/>
      </w:pPr>
      <w:r>
        <w:rPr>
          <w:rFonts w:ascii="Calibri" w:hAnsi="Calibri"/>
          <w:sz w:val="22"/>
        </w:rPr>
        <w:t xml:space="preserve">Safety and practicality guide the choice of access </w:t>
      </w:r>
      <w:proofErr w:type="gramStart"/>
      <w:r>
        <w:rPr>
          <w:rFonts w:ascii="Calibri" w:hAnsi="Calibri"/>
          <w:sz w:val="22"/>
        </w:rPr>
        <w:t>method</w:t>
      </w:r>
      <w:proofErr w:type="gramEnd"/>
      <w:r>
        <w:rPr>
          <w:rFonts w:ascii="Calibri" w:hAnsi="Calibri"/>
          <w:sz w:val="22"/>
        </w:rPr>
        <w:t xml:space="preserve"> in all cases. Where the means of access delays the first productive action, the delay is recorded under code O (operational preparation) or code S (safety), depending on the cause.</w:t>
      </w:r>
    </w:p>
    <w:p w14:paraId="51F5E3AF" w14:textId="77777777" w:rsidR="00755005" w:rsidRDefault="006431E0">
      <w:pPr>
        <w:pStyle w:val="Heading1"/>
      </w:pPr>
      <w:r>
        <w:t>3. Definitions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6726"/>
      </w:tblGrid>
      <w:tr w:rsidR="00755005" w14:paraId="68FF4A14" w14:textId="77777777">
        <w:trPr>
          <w:tblHeader/>
        </w:trPr>
        <w:tc>
          <w:tcPr>
            <w:tcW w:w="23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12C84F1" w14:textId="77777777" w:rsidR="00755005" w:rsidRDefault="006431E0">
            <w:r>
              <w:rPr>
                <w:b/>
                <w:bCs/>
                <w:color w:val="FFFFFF"/>
                <w:sz w:val="19"/>
                <w:szCs w:val="19"/>
              </w:rPr>
              <w:t>Term</w:t>
            </w:r>
          </w:p>
        </w:tc>
        <w:tc>
          <w:tcPr>
            <w:tcW w:w="67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03F4FFA0" w14:textId="77777777" w:rsidR="00755005" w:rsidRDefault="006431E0">
            <w:r>
              <w:rPr>
                <w:b/>
                <w:bCs/>
                <w:color w:val="FFFFFF"/>
                <w:sz w:val="19"/>
                <w:szCs w:val="19"/>
              </w:rPr>
              <w:t>Definition</w:t>
            </w:r>
          </w:p>
        </w:tc>
      </w:tr>
      <w:tr w:rsidR="00755005" w14:paraId="6220DCF7"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4C9E0DF" w14:textId="77777777" w:rsidR="00755005" w:rsidRDefault="006431E0">
            <w:r>
              <w:rPr>
                <w:sz w:val="19"/>
                <w:szCs w:val="19"/>
              </w:rPr>
              <w:t>Start time</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C48B4C" w14:textId="77777777" w:rsidR="00755005" w:rsidRDefault="006431E0">
            <w:r>
              <w:rPr>
                <w:sz w:val="19"/>
                <w:szCs w:val="19"/>
              </w:rPr>
              <w:t>The gang is at its assigned workplace with PPE on, gear and equipment ready, and the first productive action takes place at the official operational start (07:30 / 15:30 / 23:30). Arrival at CSO or attendance at the briefing does not count as the start.</w:t>
            </w:r>
          </w:p>
        </w:tc>
      </w:tr>
      <w:tr w:rsidR="00755005" w14:paraId="107A23BE"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1C9E166" w14:textId="77777777" w:rsidR="00755005" w:rsidRDefault="006431E0">
            <w:r>
              <w:rPr>
                <w:sz w:val="19"/>
                <w:szCs w:val="19"/>
              </w:rPr>
              <w:t>Stop time</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8D8CE96" w14:textId="77777777" w:rsidR="00755005" w:rsidRDefault="006431E0">
            <w:r>
              <w:rPr>
                <w:sz w:val="19"/>
                <w:szCs w:val="19"/>
              </w:rPr>
              <w:t>Productive work continues until the official operational stop. Where operations continue, the work is handed over at the workplace to the incoming gang. Removing gear, leaving the vessel or walking to the clock takes place after the stop time, not before.</w:t>
            </w:r>
          </w:p>
        </w:tc>
      </w:tr>
      <w:tr w:rsidR="00755005" w14:paraId="5775E56A"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B9DBEF" w14:textId="77777777" w:rsidR="00755005" w:rsidRDefault="006431E0">
            <w:r>
              <w:rPr>
                <w:sz w:val="19"/>
                <w:szCs w:val="19"/>
              </w:rPr>
              <w:t>Pre-shift window</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37243C" w14:textId="77777777" w:rsidR="00755005" w:rsidRDefault="006431E0">
            <w:r>
              <w:rPr>
                <w:sz w:val="19"/>
                <w:szCs w:val="19"/>
              </w:rPr>
              <w:t>The paid 30 minutes between clock-in and operational start, used for allocation, briefing, PPE and transport to the workplace.</w:t>
            </w:r>
          </w:p>
        </w:tc>
      </w:tr>
      <w:tr w:rsidR="00755005" w14:paraId="752D2CF4"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EF089E" w14:textId="77777777" w:rsidR="00755005" w:rsidRDefault="006431E0">
            <w:r>
              <w:rPr>
                <w:sz w:val="19"/>
                <w:szCs w:val="19"/>
              </w:rPr>
              <w:t>Late start</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2A91EE" w14:textId="77777777" w:rsidR="00755005" w:rsidRDefault="006431E0">
            <w:r>
              <w:rPr>
                <w:sz w:val="19"/>
                <w:szCs w:val="19"/>
              </w:rPr>
              <w:t>The first productive action of a gang takes place more than 5 minutes after the official operational start.</w:t>
            </w:r>
          </w:p>
        </w:tc>
      </w:tr>
      <w:tr w:rsidR="00755005" w14:paraId="6DC02E57"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227025" w14:textId="77777777" w:rsidR="00755005" w:rsidRDefault="006431E0">
            <w:r>
              <w:rPr>
                <w:sz w:val="19"/>
                <w:szCs w:val="19"/>
              </w:rPr>
              <w:lastRenderedPageBreak/>
              <w:t>Early finish</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1351DAD" w14:textId="77777777" w:rsidR="00755005" w:rsidRDefault="006431E0">
            <w:r>
              <w:rPr>
                <w:sz w:val="19"/>
                <w:szCs w:val="19"/>
              </w:rPr>
              <w:t>The last productive action of a gang takes place more than 5 minutes before the official operational stop, without a valid recorded reason.</w:t>
            </w:r>
          </w:p>
        </w:tc>
      </w:tr>
      <w:tr w:rsidR="00755005" w14:paraId="6D566BC3"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0BEBE2A" w14:textId="77777777" w:rsidR="00755005" w:rsidRDefault="006431E0">
            <w:r>
              <w:rPr>
                <w:sz w:val="19"/>
                <w:szCs w:val="19"/>
              </w:rPr>
              <w:t>Late restart</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0920855" w14:textId="77777777" w:rsidR="00755005" w:rsidRDefault="006431E0">
            <w:r>
              <w:rPr>
                <w:sz w:val="19"/>
                <w:szCs w:val="19"/>
              </w:rPr>
              <w:t>Work resumes more than 5 minutes after the end of a scheduled break.</w:t>
            </w:r>
          </w:p>
        </w:tc>
      </w:tr>
      <w:tr w:rsidR="00755005" w14:paraId="7A56FFEA" w14:textId="77777777">
        <w:tc>
          <w:tcPr>
            <w:tcW w:w="2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770F6BD" w14:textId="77777777" w:rsidR="00755005" w:rsidRDefault="006431E0">
            <w:r>
              <w:rPr>
                <w:sz w:val="19"/>
                <w:szCs w:val="19"/>
              </w:rPr>
              <w:t>Deviation</w:t>
            </w:r>
          </w:p>
        </w:tc>
        <w:tc>
          <w:tcPr>
            <w:tcW w:w="67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3B67944" w14:textId="77777777" w:rsidR="00755005" w:rsidRDefault="006431E0">
            <w:r>
              <w:rPr>
                <w:sz w:val="19"/>
                <w:szCs w:val="19"/>
              </w:rPr>
              <w:t>Any late start, early finish or late restart, recorded with the actual time and a reason code.</w:t>
            </w:r>
          </w:p>
        </w:tc>
      </w:tr>
    </w:tbl>
    <w:p w14:paraId="76A4A885" w14:textId="77777777" w:rsidR="00755005" w:rsidRDefault="00755005">
      <w:pPr>
        <w:spacing w:after="120"/>
      </w:pPr>
    </w:p>
    <w:p w14:paraId="25E1E18A" w14:textId="77777777" w:rsidR="00755005" w:rsidRDefault="006431E0">
      <w:pPr>
        <w:pStyle w:val="Heading1"/>
      </w:pPr>
      <w:r>
        <w:t>4. Tally Clerk registration protocol</w:t>
      </w:r>
    </w:p>
    <w:p w14:paraId="65964246" w14:textId="77777777" w:rsidR="00755005" w:rsidRDefault="006431E0">
      <w:pPr>
        <w:spacing w:after="120"/>
      </w:pPr>
      <w:r>
        <w:t xml:space="preserve">For every gang and every </w:t>
      </w:r>
      <w:proofErr w:type="gramStart"/>
      <w:r>
        <w:t>shift</w:t>
      </w:r>
      <w:proofErr w:type="gramEnd"/>
      <w:r>
        <w:t xml:space="preserve"> the Tally Clerk records:</w:t>
      </w:r>
    </w:p>
    <w:p w14:paraId="50795AC9" w14:textId="77777777" w:rsidR="00755005" w:rsidRDefault="006431E0">
      <w:pPr>
        <w:pStyle w:val="ListParagraph"/>
        <w:numPr>
          <w:ilvl w:val="0"/>
          <w:numId w:val="2"/>
        </w:numPr>
        <w:spacing w:after="60"/>
      </w:pPr>
      <w:r>
        <w:t>Gang, vessel and hatch or workplace.</w:t>
      </w:r>
    </w:p>
    <w:p w14:paraId="5A9CA550" w14:textId="77777777" w:rsidR="00755005" w:rsidRDefault="006431E0">
      <w:pPr>
        <w:pStyle w:val="ListParagraph"/>
        <w:numPr>
          <w:ilvl w:val="0"/>
          <w:numId w:val="2"/>
        </w:numPr>
        <w:spacing w:after="60"/>
      </w:pPr>
      <w:r>
        <w:t>Time of the first productive action and time of the last productive action.</w:t>
      </w:r>
    </w:p>
    <w:p w14:paraId="467ED52A" w14:textId="77777777" w:rsidR="00755005" w:rsidRDefault="006431E0">
      <w:pPr>
        <w:pStyle w:val="ListParagraph"/>
        <w:numPr>
          <w:ilvl w:val="0"/>
          <w:numId w:val="2"/>
        </w:numPr>
        <w:spacing w:after="60"/>
      </w:pPr>
      <w:r>
        <w:t xml:space="preserve">Break stop and restart </w:t>
      </w:r>
      <w:proofErr w:type="gramStart"/>
      <w:r>
        <w:t>times</w:t>
      </w:r>
      <w:proofErr w:type="gramEnd"/>
      <w:r>
        <w:t>.</w:t>
      </w:r>
    </w:p>
    <w:p w14:paraId="0AC483B4" w14:textId="77777777" w:rsidR="00755005" w:rsidRDefault="006431E0">
      <w:pPr>
        <w:pStyle w:val="ListParagraph"/>
        <w:numPr>
          <w:ilvl w:val="0"/>
          <w:numId w:val="2"/>
        </w:numPr>
        <w:spacing w:after="60"/>
      </w:pPr>
      <w:r>
        <w:t>Every deviation of more than 5 minutes, with the actual time and one reason code (section 5).</w:t>
      </w:r>
    </w:p>
    <w:p w14:paraId="2FFD42E5" w14:textId="77777777" w:rsidR="00755005" w:rsidRDefault="006431E0">
      <w:pPr>
        <w:spacing w:after="120"/>
      </w:pPr>
      <w:r>
        <w:t>Times are recorded to the minute, factually, without rounding and without interpretation. The Tally Clerk records what happened; explanations are added by the SV. The record is handed to the SV at the end of the shift.</w:t>
      </w:r>
    </w:p>
    <w:p w14:paraId="42F8AC4F" w14:textId="77777777" w:rsidR="00755005" w:rsidRDefault="006431E0">
      <w:pPr>
        <w:spacing w:after="60"/>
      </w:pPr>
      <w:r>
        <w:rPr>
          <w:rFonts w:ascii="Calibri" w:hAnsi="Calibri"/>
          <w:i w:val="0"/>
          <w:color w:val="000000"/>
          <w:sz w:val="22"/>
        </w:rPr>
        <w:t>The Tally Clerk is part of the gang and is subject to the same start and stop definition as the rest of the gang. Presence at the workplace is assured by the SV who runs that vessel; for the delivery tally this is done by the Delivery Supervisor. The SV allocates the Tally Clerk together with the gang during the pre-shift window and confirms at the operational start that the Tally Clerk is at the workplace. If the Tally Clerk is not present at the start, the SV records the actual time and the reason, and the deviation is coded in the same way as for any other gang member.</w:t>
      </w:r>
    </w:p>
    <w:p w14:paraId="21FC0F01" w14:textId="77777777" w:rsidR="00755005" w:rsidRDefault="006431E0">
      <w:pPr>
        <w:spacing w:after="120"/>
      </w:pPr>
      <w:r>
        <w:t xml:space="preserve">Registration location: </w:t>
      </w:r>
      <w:r>
        <w:rPr>
          <w:i/>
          <w:iCs/>
          <w:color w:val="C00000"/>
        </w:rPr>
        <w:t>current tally sheet / production report, with a dedicated start–stop section (format to be confirmed). Longer term: timestamp of the first and last move via MTN handheld, so registration becomes automatic and independent.</w:t>
      </w:r>
    </w:p>
    <w:p w14:paraId="5DD85B99" w14:textId="77777777" w:rsidR="00755005" w:rsidRDefault="006431E0">
      <w:pPr>
        <w:pStyle w:val="Heading1"/>
      </w:pPr>
      <w:r>
        <w:t>5. Deviation reason codes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600"/>
        <w:gridCol w:w="5526"/>
      </w:tblGrid>
      <w:tr w:rsidR="00755005" w14:paraId="0CFB46EC" w14:textId="77777777">
        <w:trPr>
          <w:tblHeader/>
        </w:trPr>
        <w:tc>
          <w:tcPr>
            <w:tcW w:w="9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03EEC4D" w14:textId="77777777" w:rsidR="00755005" w:rsidRDefault="006431E0">
            <w:r>
              <w:rPr>
                <w:b/>
                <w:bCs/>
                <w:color w:val="FFFFFF"/>
                <w:sz w:val="19"/>
                <w:szCs w:val="19"/>
              </w:rPr>
              <w:t>Code</w:t>
            </w:r>
          </w:p>
        </w:tc>
        <w:tc>
          <w:tcPr>
            <w:tcW w:w="26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8FC1925" w14:textId="77777777" w:rsidR="00755005" w:rsidRDefault="006431E0">
            <w:r>
              <w:rPr>
                <w:b/>
                <w:bCs/>
                <w:color w:val="FFFFFF"/>
                <w:sz w:val="19"/>
                <w:szCs w:val="19"/>
              </w:rPr>
              <w:t>Category</w:t>
            </w:r>
          </w:p>
        </w:tc>
        <w:tc>
          <w:tcPr>
            <w:tcW w:w="55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A5D6BBF" w14:textId="77777777" w:rsidR="00755005" w:rsidRDefault="006431E0">
            <w:r>
              <w:rPr>
                <w:b/>
                <w:bCs/>
                <w:color w:val="FFFFFF"/>
                <w:sz w:val="19"/>
                <w:szCs w:val="19"/>
              </w:rPr>
              <w:t>Examples</w:t>
            </w:r>
          </w:p>
        </w:tc>
      </w:tr>
      <w:tr w:rsidR="00755005" w14:paraId="732455CF"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EDC789E" w14:textId="77777777" w:rsidR="00755005" w:rsidRDefault="006431E0">
            <w:r>
              <w:rPr>
                <w:sz w:val="19"/>
                <w:szCs w:val="19"/>
              </w:rPr>
              <w:t>E</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0C17AC" w14:textId="77777777" w:rsidR="00755005" w:rsidRDefault="006431E0">
            <w:r>
              <w:rPr>
                <w:sz w:val="19"/>
                <w:szCs w:val="19"/>
              </w:rPr>
              <w:t>Employee related</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F4E5E4" w14:textId="77777777" w:rsidR="00755005" w:rsidRDefault="006431E0">
            <w:r>
              <w:rPr>
                <w:sz w:val="19"/>
                <w:szCs w:val="19"/>
              </w:rPr>
              <w:t>Late arrival, absent without notice, leaving the workplace early</w:t>
            </w:r>
          </w:p>
        </w:tc>
      </w:tr>
      <w:tr w:rsidR="00755005" w14:paraId="4F2B3F7E"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FCDB50" w14:textId="77777777" w:rsidR="00755005" w:rsidRDefault="006431E0">
            <w:r>
              <w:rPr>
                <w:sz w:val="19"/>
                <w:szCs w:val="19"/>
              </w:rPr>
              <w:t>P</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76624F" w14:textId="77777777" w:rsidR="00755005" w:rsidRDefault="006431E0">
            <w:r>
              <w:rPr>
                <w:sz w:val="19"/>
                <w:szCs w:val="19"/>
              </w:rPr>
              <w:t>Manpower planning</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6A626CD" w14:textId="77777777" w:rsidR="00755005" w:rsidRDefault="006431E0">
            <w:r>
              <w:rPr>
                <w:sz w:val="19"/>
                <w:szCs w:val="19"/>
              </w:rPr>
              <w:t>Late allocation, missing replacement, gang incomplete</w:t>
            </w:r>
          </w:p>
        </w:tc>
      </w:tr>
      <w:tr w:rsidR="00755005" w14:paraId="114DA465"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92FA761" w14:textId="77777777" w:rsidR="00755005" w:rsidRDefault="006431E0">
            <w:r>
              <w:rPr>
                <w:sz w:val="19"/>
                <w:szCs w:val="19"/>
              </w:rPr>
              <w:t>Q</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350F93" w14:textId="77777777" w:rsidR="00755005" w:rsidRDefault="006431E0">
            <w:r>
              <w:rPr>
                <w:sz w:val="19"/>
                <w:szCs w:val="19"/>
              </w:rPr>
              <w:t>Equipment (CSO)</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A3645A" w14:textId="77777777" w:rsidR="00755005" w:rsidRDefault="006431E0">
            <w:r>
              <w:rPr>
                <w:sz w:val="19"/>
                <w:szCs w:val="19"/>
              </w:rPr>
              <w:t>CSO equipment not available or not ready, breakdown, operator missing, MHC daily check by TDC running into the operational start</w:t>
            </w:r>
          </w:p>
        </w:tc>
      </w:tr>
      <w:tr w:rsidR="00755005" w14:paraId="4E74AB4A"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AA8660B" w14:textId="77777777" w:rsidR="00755005" w:rsidRDefault="006431E0">
            <w:r>
              <w:rPr>
                <w:sz w:val="19"/>
                <w:szCs w:val="19"/>
              </w:rPr>
              <w:t>T</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5FAC68" w14:textId="77777777" w:rsidR="00755005" w:rsidRDefault="006431E0">
            <w:r>
              <w:rPr>
                <w:sz w:val="19"/>
                <w:szCs w:val="19"/>
              </w:rPr>
              <w:t>Transport</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65E7A6" w14:textId="77777777" w:rsidR="00755005" w:rsidRDefault="006431E0">
            <w:r>
              <w:rPr>
                <w:sz w:val="19"/>
                <w:szCs w:val="19"/>
              </w:rPr>
              <w:t>Transport to or from the workplace late or not available</w:t>
            </w:r>
          </w:p>
        </w:tc>
      </w:tr>
      <w:tr w:rsidR="00755005" w14:paraId="6AA8E108"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DC0382" w14:textId="77777777" w:rsidR="00755005" w:rsidRDefault="006431E0">
            <w:r>
              <w:rPr>
                <w:sz w:val="19"/>
                <w:szCs w:val="19"/>
              </w:rPr>
              <w:t>O</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F7F72F5" w14:textId="77777777" w:rsidR="00755005" w:rsidRDefault="006431E0">
            <w:r>
              <w:rPr>
                <w:sz w:val="19"/>
                <w:szCs w:val="19"/>
              </w:rPr>
              <w:t>Operational preparation</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6A0E06" w14:textId="77777777" w:rsidR="00755005" w:rsidRDefault="006431E0">
            <w:r>
              <w:rPr>
                <w:sz w:val="19"/>
                <w:szCs w:val="19"/>
              </w:rPr>
              <w:t>Gear not ready, unclear instructions, stow plan or documents not available</w:t>
            </w:r>
          </w:p>
        </w:tc>
      </w:tr>
      <w:tr w:rsidR="00755005" w14:paraId="2BC2B706"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DDC7A" w14:textId="77777777" w:rsidR="00755005" w:rsidRDefault="006431E0">
            <w:r>
              <w:rPr>
                <w:sz w:val="19"/>
                <w:szCs w:val="19"/>
              </w:rPr>
              <w:t>C</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39015BA" w14:textId="77777777" w:rsidR="00755005" w:rsidRDefault="006431E0">
            <w:r>
              <w:rPr>
                <w:sz w:val="19"/>
                <w:szCs w:val="19"/>
              </w:rPr>
              <w:t>Customer / vessel related</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9E5F81" w14:textId="77777777" w:rsidR="00755005" w:rsidRDefault="006431E0">
            <w:r>
              <w:rPr>
                <w:sz w:val="19"/>
                <w:szCs w:val="19"/>
              </w:rPr>
              <w:t>Vessel not ready, hatches closed, shifting cargo, poor stowage, vessel crane or vessel gear not ready or not safe to use, ship's crew, cargo or trucks not available</w:t>
            </w:r>
          </w:p>
        </w:tc>
      </w:tr>
      <w:tr w:rsidR="00755005" w14:paraId="76E289D9"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F42EE1" w14:textId="77777777" w:rsidR="00755005" w:rsidRDefault="006431E0">
            <w:r>
              <w:rPr>
                <w:sz w:val="19"/>
                <w:szCs w:val="19"/>
              </w:rPr>
              <w:t>W</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B75571" w14:textId="77777777" w:rsidR="00755005" w:rsidRDefault="006431E0">
            <w:r>
              <w:rPr>
                <w:sz w:val="19"/>
                <w:szCs w:val="19"/>
              </w:rPr>
              <w:t>Weather</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D559284" w14:textId="77777777" w:rsidR="00755005" w:rsidRDefault="006431E0">
            <w:r>
              <w:rPr>
                <w:sz w:val="19"/>
                <w:szCs w:val="19"/>
              </w:rPr>
              <w:t>Rain, wind or visibility stoppage</w:t>
            </w:r>
          </w:p>
        </w:tc>
      </w:tr>
      <w:tr w:rsidR="00755005" w14:paraId="7D0D6C08"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F3700" w14:textId="77777777" w:rsidR="00755005" w:rsidRDefault="006431E0">
            <w:r>
              <w:rPr>
                <w:sz w:val="19"/>
                <w:szCs w:val="19"/>
              </w:rPr>
              <w:t>S1</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DEDDE" w14:textId="77777777" w:rsidR="00755005" w:rsidRDefault="006431E0">
            <w:r>
              <w:rPr>
                <w:sz w:val="19"/>
                <w:szCs w:val="19"/>
              </w:rPr>
              <w:t>Safety – unsafe condition</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1B22A9" w14:textId="77777777" w:rsidR="00755005" w:rsidRDefault="006431E0">
            <w:r>
              <w:rPr>
                <w:sz w:val="19"/>
                <w:szCs w:val="19"/>
              </w:rPr>
              <w:t>Work stopped until a risk is mitigated</w:t>
            </w:r>
            <w:proofErr w:type="gramStart"/>
            <w:r>
              <w:rPr>
                <w:sz w:val="19"/>
                <w:szCs w:val="19"/>
              </w:rPr>
            </w:r>
            <w:proofErr w:type="gramEnd"/>
            <w:r>
              <w:rPr>
                <w:sz w:val="19"/>
                <w:szCs w:val="19"/>
              </w:rPr>
            </w:r>
          </w:p>
        </w:tc>
      </w:tr>
      <w:tr w:rsidR="00755005" w14:paraId="7D0D6C08"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F3700" w14:textId="77777777" w:rsidR="00755005" w:rsidRDefault="006431E0">
            <w:r>
              <w:rPr>
                <w:sz w:val="19"/>
                <w:szCs w:val="19"/>
              </w:rPr>
              <w:t>S2</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DEDDE" w14:textId="77777777" w:rsidR="00755005" w:rsidRDefault="006431E0">
            <w:r>
              <w:rPr>
                <w:sz w:val="19"/>
                <w:szCs w:val="19"/>
              </w:rPr>
              <w:t>Safety – incident</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1B22A9" w14:textId="77777777" w:rsidR="00755005" w:rsidRDefault="006431E0">
            <w:r>
              <w:rPr>
                <w:sz w:val="19"/>
                <w:szCs w:val="19"/>
              </w:rPr>
              <w:t>Operations stopped following an incident</w:t>
            </w:r>
            <w:proofErr w:type="gramStart"/>
            <w:r>
              <w:rPr>
                <w:sz w:val="19"/>
                <w:szCs w:val="19"/>
              </w:rPr>
            </w:r>
            <w:proofErr w:type="gramEnd"/>
            <w:r>
              <w:rPr>
                <w:sz w:val="19"/>
                <w:szCs w:val="19"/>
              </w:rPr>
            </w:r>
          </w:p>
        </w:tc>
      </w:tr>
      <w:tr w:rsidR="00755005" w14:paraId="577DE1A0" w14:textId="77777777">
        <w:tc>
          <w:tcPr>
            <w:tcW w:w="9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6F6696B" w14:textId="77777777" w:rsidR="00755005" w:rsidRDefault="006431E0">
            <w:r>
              <w:rPr>
                <w:sz w:val="19"/>
                <w:szCs w:val="19"/>
              </w:rPr>
              <w:t>X</w:t>
            </w:r>
          </w:p>
        </w:tc>
        <w:tc>
          <w:tcPr>
            <w:tcW w:w="26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636E0C0" w14:textId="77777777" w:rsidR="00755005" w:rsidRDefault="006431E0">
            <w:r>
              <w:rPr>
                <w:sz w:val="19"/>
                <w:szCs w:val="19"/>
              </w:rPr>
              <w:t>Other</w:t>
            </w:r>
          </w:p>
        </w:tc>
        <w:tc>
          <w:tcPr>
            <w:tcW w:w="55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258E609" w14:textId="77777777" w:rsidR="00755005" w:rsidRDefault="006431E0">
            <w:r>
              <w:rPr>
                <w:sz w:val="19"/>
                <w:szCs w:val="19"/>
              </w:rPr>
              <w:t>Comment mandatory</w:t>
            </w:r>
          </w:p>
        </w:tc>
      </w:tr>
    </w:tbl>
    <w:p w14:paraId="1345A8CB" w14:textId="77777777" w:rsidR="00755005" w:rsidRDefault="00755005">
      <w:pPr>
        <w:spacing w:after="120"/>
      </w:pPr>
    </w:p>
    <w:p w14:paraId="72693C46" w14:textId="77777777" w:rsidR="00755005" w:rsidRDefault="006431E0">
      <w:pPr>
        <w:spacing w:after="120"/>
      </w:pPr>
      <w:r>
        <w:t>Codes E, P, Q, T and O are controllable by CSO. Codes C, W, S1 and S2 are reported separately, so the KPI reflects what CSO can influence.</w:t>
      </w:r>
    </w:p>
    <w:p w14:paraId="184D8BCB" w14:textId="77777777" w:rsidR="00755005" w:rsidRDefault="006431E0">
      <w:pPr>
        <w:spacing w:after="120"/>
      </w:pPr>
      <w:r>
        <w:t>Q covers CSO equipment only. A vessel crane, vessel gear or any other equipment belonging to the ship is coded C. Coding it Q would count the vessel's downtime as our own, which is the opposite of what the figures are for; the productivity report already separates a CSO crane breakdown from a vessel crane breakdown, and the codes now follow it.</w:t>
      </w:r>
    </w:p>
    <w:p w14:paraId="184D8BCB" w14:textId="77777777" w:rsidR="00755005" w:rsidRDefault="006431E0">
      <w:pPr>
        <w:spacing w:after="120"/>
      </w:pPr>
      <w:r>
        <w:t>S1 records work stopped because a condition was unsafe, before anything went wrong. It is never counted against the gang and is never a reason not to stop. S2 records a stoppage following an incident.</w:t>
      </w:r>
    </w:p>
    <w:p w14:paraId="58F730A8" w14:textId="77777777" w:rsidR="00755005" w:rsidRDefault="006431E0">
      <w:pPr>
        <w:spacing w:after="60"/>
      </w:pPr>
      <w:r>
        <w:rPr>
          <w:rFonts w:ascii="Calibri" w:hAnsi="Calibri"/>
          <w:sz w:val="22"/>
        </w:rPr>
        <w:t xml:space="preserve">The Tally Clerk records the fact and the time; the SV assigns the reason code. The Tally Clerk is not expected to know the cause of a planning or equipment issue. Where the cause is not visible at the workplace – a late allocation or a missing replacement, for example – the Tally Clerk records the </w:t>
      </w:r>
      <w:r>
        <w:rPr>
          <w:rFonts w:ascii="Calibri" w:hAnsi="Calibri"/>
          <w:sz w:val="22"/>
        </w:rPr>
        <w:lastRenderedPageBreak/>
        <w:t>time and leaves the code open, and the SV completes it when the record is handed over at the end of the shift.</w:t>
      </w:r>
    </w:p>
    <w:p w14:paraId="4A3A430A" w14:textId="77777777" w:rsidR="00755005" w:rsidRDefault="006431E0">
      <w:pPr>
        <w:pStyle w:val="Heading1"/>
      </w:pPr>
      <w:r>
        <w:t>6. Leadership and planning measures</w:t>
      </w:r>
    </w:p>
    <w:p w14:paraId="382AA8FB" w14:textId="77777777" w:rsidR="00755005" w:rsidRDefault="006431E0">
      <w:pPr>
        <w:spacing w:after="120"/>
      </w:pPr>
      <w:r>
        <w:t>Before asking the teams to start on time, leadership and planning must ensure the teams can start on time. The proposed pre-shift timeline for the morning shift: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626"/>
      </w:tblGrid>
      <w:tr w:rsidR="00755005" w14:paraId="1ECCE1B0" w14:textId="77777777">
        <w:trPr>
          <w:tblHeader/>
        </w:trPr>
        <w:tc>
          <w:tcPr>
            <w:tcW w:w="14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7A1708F" w14:textId="77777777" w:rsidR="00755005" w:rsidRDefault="006431E0">
            <w:r>
              <w:rPr>
                <w:b/>
                <w:bCs/>
                <w:color w:val="FFFFFF"/>
                <w:sz w:val="19"/>
                <w:szCs w:val="19"/>
              </w:rPr>
              <w:t>Time</w:t>
            </w:r>
          </w:p>
        </w:tc>
        <w:tc>
          <w:tcPr>
            <w:tcW w:w="76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676813CF" w14:textId="77777777" w:rsidR="00755005" w:rsidRDefault="006431E0">
            <w:r>
              <w:rPr>
                <w:b/>
                <w:bCs/>
                <w:color w:val="FFFFFF"/>
                <w:sz w:val="19"/>
                <w:szCs w:val="19"/>
              </w:rPr>
              <w:t>Action</w:t>
            </w:r>
          </w:p>
        </w:tc>
      </w:tr>
      <w:tr w:rsidR="00755005" w14:paraId="5E22849D"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4FAEF96" w14:textId="77777777" w:rsidR="00755005" w:rsidRDefault="006431E0">
            <w:r>
              <w:rPr>
                <w:sz w:val="19"/>
                <w:szCs w:val="19"/>
              </w:rPr>
              <w:t>06:00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r/>
            <w:r>
              <w:rPr>
                <w:rFonts w:ascii="Calibri" w:hAnsi="Calibri"/>
                <w:sz w:val="22"/>
              </w:rPr>
              <w:t>Deadline for all absence notifications (own staff and third party) – see section 7. The night GSV adjusts the day planning accordingly.</w:t>
            </w:r>
          </w:p>
        </w:tc>
      </w:tr>
      <w:tr w:rsidR="00755005" w14:paraId="52D5784A"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D467205" w14:textId="77777777" w:rsidR="00755005" w:rsidRDefault="006431E0">
            <w:r>
              <w:rPr>
                <w:sz w:val="19"/>
                <w:szCs w:val="19"/>
              </w:rPr>
              <w:t>06:30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29114BD" w14:textId="77777777" w:rsidR="00755005" w:rsidRDefault="006431E0">
            <w:r>
              <w:rPr>
                <w:sz w:val="19"/>
                <w:szCs w:val="19"/>
              </w:rPr>
              <w:t>Handover meeting: incoming GSV and outgoing GSV only. SVs of the outgoing shift remain on their vessels.</w:t>
            </w:r>
          </w:p>
        </w:tc>
      </w:tr>
      <w:tr w:rsidR="00755005" w14:paraId="44BD0330"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74A2B8" w14:textId="77777777" w:rsidR="00755005" w:rsidRDefault="006431E0">
            <w:r>
              <w:rPr>
                <w:sz w:val="19"/>
                <w:szCs w:val="19"/>
              </w:rPr>
              <w:t>06:45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F936601" w14:textId="77777777" w:rsidR="00755005" w:rsidRDefault="006431E0">
            <w:r>
              <w:rPr>
                <w:sz w:val="19"/>
                <w:szCs w:val="19"/>
              </w:rPr>
              <w:t xml:space="preserve">Allocation </w:t>
            </w:r>
            <w:proofErr w:type="spellStart"/>
            <w:proofErr w:type="gramStart"/>
            <w:r>
              <w:rPr>
                <w:sz w:val="19"/>
                <w:szCs w:val="19"/>
              </w:rPr>
              <w:t>finalised</w:t>
            </w:r>
            <w:proofErr w:type="spellEnd"/>
            <w:proofErr w:type="gramEnd"/>
            <w:r>
              <w:rPr>
                <w:sz w:val="19"/>
                <w:szCs w:val="19"/>
              </w:rPr>
              <w:t>, including replacements for absences.</w:t>
            </w:r>
          </w:p>
        </w:tc>
      </w:tr>
      <w:tr w:rsidR="00755005" w14:paraId="210114D0"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2302593" w14:textId="77777777" w:rsidR="00755005" w:rsidRDefault="006431E0">
            <w:r>
              <w:rPr>
                <w:sz w:val="19"/>
                <w:szCs w:val="19"/>
              </w:rPr>
              <w:t>07:00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C1E49C7" w14:textId="77777777" w:rsidR="00755005" w:rsidRDefault="006431E0">
            <w:r>
              <w:rPr>
                <w:sz w:val="19"/>
                <w:szCs w:val="19"/>
              </w:rPr>
              <w:t>Clock-in. SVs are present in the canteen and allocate employees immediately on arrival.</w:t>
            </w:r>
          </w:p>
        </w:tc>
      </w:tr>
      <w:tr w:rsidR="00755005" w14:paraId="21ED549F" w14:textId="77777777" w:rsidTr="00A20468">
        <w:trPr>
          <w:trHeight w:val="227"/>
        </w:trPr>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18827E9" w14:textId="77777777" w:rsidR="00755005" w:rsidRDefault="006431E0">
            <w:r>
              <w:rPr>
                <w:sz w:val="19"/>
                <w:szCs w:val="19"/>
              </w:rPr>
              <w:t>07:00 – 07:25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F6FDFE7" w14:textId="77777777" w:rsidR="00755005" w:rsidRDefault="006431E0">
            <w:r>
              <w:rPr>
                <w:sz w:val="19"/>
                <w:szCs w:val="19"/>
              </w:rPr>
              <w:t>Briefing, PPE, transport to the workplace, gear and equipment ready.</w:t>
            </w:r>
          </w:p>
        </w:tc>
      </w:tr>
      <w:tr w:rsidR="00A20468" w14:paraId="31FC6A70" w14:textId="77777777" w:rsidTr="00A20468">
        <w:trPr>
          <w:trHeight w:val="227"/>
        </w:trPr>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4B85000" w14:textId="7F5B79B7" w:rsidR="00A20468" w:rsidRDefault="00A20468">
            <w:pPr>
              <w:rPr>
                <w:sz w:val="19"/>
                <w:szCs w:val="19"/>
              </w:rPr>
            </w:pPr>
            <w:r>
              <w:rPr>
                <w:sz w:val="19"/>
                <w:szCs w:val="19"/>
              </w:rPr>
              <w:t>07:25</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DE1FEE6" w14:textId="133BD7D3" w:rsidR="00A20468" w:rsidRDefault="00A20468">
            <w:pPr>
              <w:rPr>
                <w:sz w:val="19"/>
                <w:szCs w:val="19"/>
              </w:rPr>
            </w:pPr>
            <w:r>
              <w:rPr>
                <w:sz w:val="19"/>
                <w:szCs w:val="19"/>
              </w:rPr>
              <w:t>SV make sure that everyone is out of the canteen</w:t>
            </w:r>
          </w:p>
        </w:tc>
      </w:tr>
      <w:tr w:rsidR="00755005" w14:paraId="3EE2BA2E" w14:textId="77777777">
        <w:tc>
          <w:tcPr>
            <w:tcW w:w="14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8D417FA" w14:textId="77777777" w:rsidR="00755005" w:rsidRDefault="006431E0">
            <w:r>
              <w:rPr>
                <w:sz w:val="19"/>
                <w:szCs w:val="19"/>
              </w:rPr>
              <w:t>07:30</w:t>
            </w:r>
          </w:p>
        </w:tc>
        <w:tc>
          <w:tcPr>
            <w:tcW w:w="76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A89ED8" w14:textId="77777777" w:rsidR="00755005" w:rsidRDefault="006431E0">
            <w:r>
              <w:rPr>
                <w:sz w:val="19"/>
                <w:szCs w:val="19"/>
              </w:rPr>
              <w:t>First productive action (operational start).</w:t>
            </w:r>
          </w:p>
        </w:tc>
      </w:tr>
    </w:tbl>
    <w:p w14:paraId="1B0D5E57" w14:textId="77777777" w:rsidR="00755005" w:rsidRDefault="00755005">
      <w:pPr>
        <w:spacing w:after="120"/>
      </w:pPr>
    </w:p>
    <w:p w14:paraId="6AE8EB19" w14:textId="7F72B0A7" w:rsidR="00755005" w:rsidRDefault="006431E0">
      <w:pPr>
        <w:spacing w:after="120"/>
      </w:pPr>
      <w:r>
        <w:t>After the handover, the outgoing GSV goes on the quay</w:t>
      </w:r>
      <w:r w:rsidR="00A20468">
        <w:t xml:space="preserve"> </w:t>
      </w:r>
      <w:r w:rsidR="00A20468" w:rsidRPr="00A20468">
        <w:rPr>
          <w:color w:val="FF0000"/>
        </w:rPr>
        <w:t>/ yard</w:t>
      </w:r>
      <w:r w:rsidRPr="00A20468">
        <w:rPr>
          <w:color w:val="FF0000"/>
        </w:rPr>
        <w:t xml:space="preserve"> </w:t>
      </w:r>
      <w:r w:rsidRPr="00A20468">
        <w:t xml:space="preserve">to </w:t>
      </w:r>
      <w:r>
        <w:t xml:space="preserve">check that the outgoing shift continues working until the stop time and hands over at the workplace. The </w:t>
      </w:r>
      <w:proofErr w:type="gramStart"/>
      <w:r>
        <w:t>same structure</w:t>
      </w:r>
      <w:proofErr w:type="gramEnd"/>
      <w:r>
        <w:t xml:space="preserve"> applies to the afternoon (handover 14:30) and night shifts (handover 22:30).</w:t>
      </w:r>
    </w:p>
    <w:p w14:paraId="04900078" w14:textId="77777777" w:rsidR="00755005" w:rsidRDefault="006431E0">
      <w:pPr>
        <w:pStyle w:val="Heading1"/>
      </w:pPr>
      <w:r>
        <w:t>7. Sick leave notification</w:t>
      </w:r>
    </w:p>
    <w:p w14:paraId="236E9BBD" w14:textId="77777777" w:rsidR="00755005" w:rsidRDefault="006431E0">
      <w:pPr>
        <w:spacing w:after="120"/>
      </w:pPr>
      <w:r>
        <w:t>The current notification window of 06:00–06:30 leaves no time to arrange replacements before the 07:00 clock-</w:t>
      </w:r>
      <w:proofErr w:type="gramStart"/>
      <w:r>
        <w:t>in, and</w:t>
      </w:r>
      <w:proofErr w:type="gramEnd"/>
      <w:r>
        <w:t xml:space="preserve"> falls after the proposed 06:30 handover.</w:t>
      </w:r>
    </w:p>
    <w:p w14:paraId="65597893" w14:textId="77777777" w:rsidR="00755005" w:rsidRDefault="006431E0">
      <w:pPr>
        <w:pStyle w:val="ListParagraph"/>
        <w:numPr>
          <w:ilvl w:val="0"/>
          <w:numId w:val="2"/>
        </w:numPr>
        <w:spacing w:after="60"/>
      </w:pPr>
      <w:r>
        <w:rPr>
          <w:rFonts w:ascii="Calibri" w:hAnsi="Calibri"/>
          <w:i/>
          <w:color w:val="C00000"/>
          <w:sz w:val="22"/>
        </w:rPr>
        <w:t>Proposal: all absences reported before 06:00 (morning), 14:00 (afternoon) and 22:00 (night).</w:t>
      </w:r>
    </w:p>
    <w:p w14:paraId="26BB054E" w14:textId="77777777" w:rsidR="00755005" w:rsidRDefault="006431E0">
      <w:pPr>
        <w:spacing w:after="60"/>
      </w:pPr>
      <w:r>
        <w:rPr>
          <w:rFonts w:ascii="Calibri" w:hAnsi="Calibri"/>
          <w:i w:val="0"/>
          <w:color w:val="000000"/>
          <w:sz w:val="22"/>
        </w:rPr>
        <w:t>The deadline sits before the handover for a reason. It gives the GSV of the outgoing shift the time to adjust the planning of the incoming shift, so that the handover starts from a plan that is already correct rather than one that still has to be repaired. For the morning shift this means the night GSV reworks the day planning between 06:00 and 06:30; the same applies before the 14:30 and 22:30 handovers.</w:t>
      </w:r>
    </w:p>
    <w:p w14:paraId="34739437" w14:textId="77777777" w:rsidR="00755005" w:rsidRDefault="006431E0">
      <w:pPr>
        <w:pStyle w:val="ListParagraph"/>
        <w:numPr>
          <w:ilvl w:val="0"/>
          <w:numId w:val="2"/>
        </w:numPr>
        <w:spacing w:after="60"/>
      </w:pPr>
      <w:r>
        <w:rPr>
          <w:i/>
          <w:iCs/>
          <w:color w:val="C00000"/>
        </w:rPr>
        <w:t>One fixed contact point (phone number and responsible person) per shift.</w:t>
      </w:r>
    </w:p>
    <w:p w14:paraId="5109E2A3" w14:textId="77777777" w:rsidR="00755005" w:rsidRDefault="006431E0">
      <w:pPr>
        <w:pStyle w:val="ListParagraph"/>
        <w:numPr>
          <w:ilvl w:val="0"/>
          <w:numId w:val="2"/>
        </w:numPr>
        <w:spacing w:after="60"/>
      </w:pPr>
      <w:r>
        <w:rPr>
          <w:b/>
          <w:bCs/>
        </w:rPr>
        <w:t xml:space="preserve">Third-party suppliers: </w:t>
      </w:r>
      <w:r>
        <w:t xml:space="preserve">a notification process already exists. Third-party </w:t>
      </w:r>
      <w:proofErr w:type="spellStart"/>
      <w:r>
        <w:t>labour</w:t>
      </w:r>
      <w:proofErr w:type="spellEnd"/>
      <w:r>
        <w:t xml:space="preserve"> consists of dockers and Tally Clerks. Each morning the supplier reports how many employees will attend and who will not attend (for example around 05:50 for the day shift). This report is cross-checked against the supervisor's count.</w:t>
      </w:r>
    </w:p>
    <w:p w14:paraId="03486D32" w14:textId="77777777" w:rsidR="00755005" w:rsidRDefault="006431E0">
      <w:pPr>
        <w:pStyle w:val="ListParagraph"/>
        <w:numPr>
          <w:ilvl w:val="0"/>
          <w:numId w:val="2"/>
        </w:numPr>
        <w:spacing w:after="60"/>
      </w:pPr>
      <w:r>
        <w:rPr>
          <w:rFonts w:ascii="Calibri" w:hAnsi="Calibri"/>
          <w:i/>
          <w:color w:val="C00000"/>
          <w:sz w:val="22"/>
        </w:rPr>
        <w:t>Proposal, to be agreed with the supplier: a fixed deadline of 06:00 for the day shift and a comparable deadline before the 20:00 night shift, so replacements can be arranged before the handover. Where the supplier cannot meet the deadline, an alternative is agreed and recorded, so that the gap is known in advance rather than discovered at clock-in.</w:t>
      </w:r>
    </w:p>
    <w:p w14:paraId="0C91D2CF" w14:textId="77777777" w:rsidR="00755005" w:rsidRDefault="006431E0">
      <w:pPr>
        <w:pStyle w:val="Heading1"/>
      </w:pPr>
      <w:r>
        <w:t>8. Roles and responsibilities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26"/>
        <w:gridCol w:w="1160"/>
        <w:gridCol w:w="1160"/>
        <w:gridCol w:w="1160"/>
        <w:gridCol w:w="1160"/>
        <w:gridCol w:w="1160"/>
      </w:tblGrid>
      <w:tr w:rsidR="00755005" w14:paraId="72342CA0" w14:textId="77777777">
        <w:trPr>
          <w:tblHeader/>
        </w:trPr>
        <w:tc>
          <w:tcPr>
            <w:tcW w:w="32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1511928" w14:textId="77777777" w:rsidR="00755005" w:rsidRDefault="006431E0">
            <w:r>
              <w:rPr>
                <w:b/>
                <w:bCs/>
                <w:color w:val="FFFFFF"/>
                <w:sz w:val="19"/>
                <w:szCs w:val="19"/>
              </w:rPr>
              <w:t>Task</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2F3EE8B7" w14:textId="77777777" w:rsidR="00755005" w:rsidRDefault="006431E0">
            <w:r>
              <w:rPr>
                <w:b/>
                <w:bCs/>
                <w:color w:val="FFFFFF"/>
                <w:sz w:val="19"/>
                <w:szCs w:val="19"/>
              </w:rPr>
              <w:t>Tally</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B729331" w14:textId="77777777" w:rsidR="00755005" w:rsidRDefault="006431E0">
            <w:r>
              <w:rPr>
                <w:b/>
                <w:bCs/>
                <w:color w:val="FFFFFF"/>
                <w:sz w:val="19"/>
                <w:szCs w:val="19"/>
              </w:rPr>
              <w:t>SV1–SV4</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585890F" w14:textId="77777777" w:rsidR="00755005" w:rsidRDefault="006431E0">
            <w:r>
              <w:rPr>
                <w:b/>
                <w:bCs/>
                <w:color w:val="FFFFFF"/>
                <w:sz w:val="19"/>
                <w:szCs w:val="19"/>
              </w:rPr>
              <w:t>GSV</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3EE7B826" w14:textId="77777777" w:rsidR="00755005" w:rsidRDefault="006431E0">
            <w:r>
              <w:rPr>
                <w:b/>
                <w:bCs/>
                <w:color w:val="FFFFFF"/>
                <w:sz w:val="19"/>
                <w:szCs w:val="19"/>
              </w:rPr>
              <w:t>Planning</w:t>
            </w:r>
          </w:p>
        </w:tc>
        <w:tc>
          <w:tcPr>
            <w:tcW w:w="116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5A907061" w14:textId="77777777" w:rsidR="00755005" w:rsidRDefault="006431E0">
            <w:r>
              <w:rPr>
                <w:b/>
                <w:bCs/>
                <w:color w:val="FFFFFF"/>
                <w:sz w:val="19"/>
                <w:szCs w:val="19"/>
              </w:rPr>
              <w:t>Project owner</w:t>
            </w:r>
          </w:p>
        </w:tc>
      </w:tr>
      <w:tr w:rsidR="00755005" w14:paraId="52F92423"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A0EBD6" w14:textId="77777777" w:rsidR="00755005" w:rsidRDefault="006431E0">
            <w:r>
              <w:rPr>
                <w:sz w:val="19"/>
                <w:szCs w:val="19"/>
              </w:rPr>
              <w:t>Allocation ready before clock-in</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84585D"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3EF001"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F8A38E4"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B57D8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9EC505" w14:textId="77777777" w:rsidR="00755005" w:rsidRDefault="00755005"/>
        </w:tc>
      </w:tr>
      <w:tr w:rsidR="00755005" w14:paraId="4636C0E1"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AEC2BF4" w14:textId="77777777" w:rsidR="00755005" w:rsidRDefault="006431E0">
            <w:r>
              <w:rPr>
                <w:sz w:val="19"/>
                <w:szCs w:val="19"/>
              </w:rPr>
              <w:t>Check attendance at clock-in</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15F164C"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E70F3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64088C0"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4CB15AD"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E0B6536" w14:textId="77777777" w:rsidR="00755005" w:rsidRDefault="00755005"/>
        </w:tc>
      </w:tr>
      <w:tr w:rsidR="00755005" w14:paraId="528E4EAA"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D923FBF" w14:textId="77777777" w:rsidR="00755005" w:rsidRDefault="006431E0">
            <w:r>
              <w:rPr>
                <w:sz w:val="19"/>
                <w:szCs w:val="19"/>
              </w:rPr>
              <w:t>Identify missing employees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EA44B3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FE66C19"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5CDE33B"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6933ADA"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945B71B" w14:textId="77777777" w:rsidR="00755005" w:rsidRDefault="00755005"/>
        </w:tc>
      </w:tr>
      <w:tr w:rsidR="00755005" w14:paraId="19BF377B"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6CB104" w14:textId="77777777" w:rsidR="00755005" w:rsidRDefault="006431E0">
            <w:r>
              <w:rPr>
                <w:sz w:val="19"/>
                <w:szCs w:val="19"/>
              </w:rPr>
              <w:t>Arrange replacements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CFB773"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BD9E2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06A17AA"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1A9D23"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50B3364" w14:textId="77777777" w:rsidR="00755005" w:rsidRDefault="00755005"/>
        </w:tc>
      </w:tr>
      <w:tr w:rsidR="00755005" w14:paraId="3F874F0C"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7C02D58" w14:textId="77777777" w:rsidR="00755005" w:rsidRDefault="006431E0">
            <w:r>
              <w:rPr>
                <w:sz w:val="19"/>
                <w:szCs w:val="19"/>
              </w:rPr>
              <w:t>Gang ready and working at start time</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9863A3"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330F73"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0E48133"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93D6AE1"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439FC0E" w14:textId="77777777" w:rsidR="00755005" w:rsidRDefault="00755005"/>
        </w:tc>
      </w:tr>
      <w:tr w:rsidR="00755005" w14:paraId="6F982EFC"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4F04E69" w14:textId="77777777" w:rsidR="00755005" w:rsidRDefault="006431E0">
            <w:r>
              <w:rPr>
                <w:sz w:val="19"/>
                <w:szCs w:val="19"/>
              </w:rPr>
              <w:t>Record start, stop and deviations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FCDDD2"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CD6ACA9"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AAB467"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9D78132"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B845AB3" w14:textId="77777777" w:rsidR="00755005" w:rsidRDefault="00755005"/>
        </w:tc>
      </w:tr>
      <w:tr w:rsidR="00755005" w14:paraId="5E42828D"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C4F6EF6" w14:textId="77777777" w:rsidR="00755005" w:rsidRDefault="006431E0">
            <w:r>
              <w:rPr>
                <w:sz w:val="19"/>
                <w:szCs w:val="19"/>
              </w:rPr>
              <w:lastRenderedPageBreak/>
              <w:t>Verify records and add explanations</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609F1E"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BC5343D"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1E90C"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061F97"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DF6C077" w14:textId="77777777" w:rsidR="00755005" w:rsidRDefault="00755005"/>
        </w:tc>
      </w:tr>
      <w:tr w:rsidR="00755005" w14:paraId="3C9577E4"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8973596" w14:textId="77777777" w:rsidR="00755005" w:rsidRDefault="006431E0">
            <w:r>
              <w:rPr>
                <w:sz w:val="19"/>
                <w:szCs w:val="19"/>
              </w:rPr>
              <w:t>Daily deviation summary per shift</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BEF9795"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196EBAC"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DBF655"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85F459"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FBA929" w14:textId="77777777" w:rsidR="00755005" w:rsidRDefault="006431E0">
            <w:r>
              <w:rPr>
                <w:sz w:val="19"/>
                <w:szCs w:val="19"/>
              </w:rPr>
              <w:t>A</w:t>
            </w:r>
          </w:p>
        </w:tc>
      </w:tr>
      <w:tr w:rsidR="00755005" w14:paraId="4D99ED73"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25492F" w14:textId="77777777" w:rsidR="00755005" w:rsidRDefault="006431E0">
            <w:r>
              <w:rPr>
                <w:sz w:val="19"/>
                <w:szCs w:val="19"/>
              </w:rPr>
              <w:t>Follow-up of deviations in the shift</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A75645F"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498513F" w14:textId="77777777" w:rsidR="00755005" w:rsidRDefault="006431E0">
            <w:r>
              <w:rPr>
                <w:sz w:val="19"/>
                <w:szCs w:val="19"/>
              </w:rPr>
              <w:t>R</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271DBB2" w14:textId="77777777" w:rsidR="00755005" w:rsidRDefault="006431E0">
            <w:r>
              <w:rPr>
                <w:sz w:val="19"/>
                <w:szCs w:val="19"/>
              </w:rPr>
              <w:t>A</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505EE3E"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F918B4D" w14:textId="77777777" w:rsidR="00755005" w:rsidRDefault="00755005"/>
        </w:tc>
      </w:tr>
      <w:tr w:rsidR="00755005" w14:paraId="0F3FE38D" w14:textId="77777777">
        <w:tc>
          <w:tcPr>
            <w:tcW w:w="3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53744DF" w14:textId="77777777" w:rsidR="00755005" w:rsidRDefault="006431E0">
            <w:r>
              <w:rPr>
                <w:sz w:val="19"/>
                <w:szCs w:val="19"/>
              </w:rPr>
              <w:t>Weekly consolidated reporting</w:t>
            </w:r>
          </w:p>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59EEA9"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925A675"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6FA0E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97CCC48" w14:textId="77777777" w:rsidR="00755005" w:rsidRDefault="00755005"/>
        </w:tc>
        <w:tc>
          <w:tcPr>
            <w:tcW w:w="11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3B5C47E" w14:textId="77777777" w:rsidR="00755005" w:rsidRDefault="006431E0">
            <w:r>
              <w:rPr>
                <w:sz w:val="19"/>
                <w:szCs w:val="19"/>
              </w:rPr>
              <w:t>R/A</w:t>
            </w:r>
          </w:p>
        </w:tc>
      </w:tr>
    </w:tbl>
    <w:p w14:paraId="21096088" w14:textId="77777777" w:rsidR="00755005" w:rsidRDefault="00755005">
      <w:pPr>
        <w:spacing w:after="120"/>
      </w:pPr>
    </w:p>
    <w:p w14:paraId="7FC8FFBE" w14:textId="77777777" w:rsidR="00755005" w:rsidRDefault="006431E0">
      <w:pPr>
        <w:spacing w:after="120"/>
      </w:pPr>
      <w:r>
        <w:t>R = responsible (executes), A = accountable (ultimately responsible). The GSV is accountable for the shift. Policy decisions (shift structure, sick leave rules, supplier agreements) are taken by the Operational Manager.</w:t>
      </w:r>
    </w:p>
    <w:p w14:paraId="184D8BCB" w14:textId="77777777" w:rsidR="00755005" w:rsidRDefault="006431E0">
      <w:pPr>
        <w:spacing w:after="120"/>
      </w:pPr>
      <w:r>
        <w:t>Where there is disagreement about which code applies to a deviation, the GSV on duty decides and that decision stands. Attribution is not only a statistic: a code C can support a claim towards the vessel, so it needs one person who settles it within the shift.</w:t>
      </w:r>
    </w:p>
    <w:p w14:paraId="5D082105" w14:textId="77777777" w:rsidR="00755005" w:rsidRDefault="006431E0">
      <w:pPr>
        <w:pStyle w:val="Heading1"/>
      </w:pPr>
      <w:r>
        <w:t>9. Daily deviation reporting</w:t>
      </w:r>
    </w:p>
    <w:p w14:paraId="1BE7A68B" w14:textId="77777777" w:rsidR="00755005" w:rsidRDefault="006431E0">
      <w:pPr>
        <w:spacing w:after="120"/>
      </w:pPr>
      <w:r>
        <w:t>Reporting follows the line, so that ownership stays with the GSVs and SVs who run the shift:</w:t>
      </w:r>
    </w:p>
    <w:p w14:paraId="20ECE14A" w14:textId="77777777" w:rsidR="00755005" w:rsidRDefault="006431E0">
      <w:pPr>
        <w:pStyle w:val="ListParagraph"/>
        <w:numPr>
          <w:ilvl w:val="0"/>
          <w:numId w:val="2"/>
        </w:numPr>
        <w:spacing w:after="60"/>
      </w:pPr>
      <w:r>
        <w:rPr>
          <w:b/>
          <w:bCs/>
        </w:rPr>
        <w:t xml:space="preserve">Tally Clerk → SV: </w:t>
      </w:r>
      <w:r>
        <w:t>records handed over at the end of the shift.</w:t>
      </w:r>
    </w:p>
    <w:p w14:paraId="3A8B8F9A" w14:textId="77777777" w:rsidR="00755005" w:rsidRDefault="006431E0">
      <w:pPr>
        <w:pStyle w:val="ListParagraph"/>
        <w:numPr>
          <w:ilvl w:val="0"/>
          <w:numId w:val="2"/>
        </w:numPr>
        <w:spacing w:after="60"/>
      </w:pPr>
      <w:r>
        <w:rPr>
          <w:b/>
          <w:bCs/>
        </w:rPr>
        <w:t xml:space="preserve">SV → GSV: </w:t>
      </w:r>
      <w:r>
        <w:t>records verified and explained per vessel.</w:t>
      </w:r>
    </w:p>
    <w:p w14:paraId="1710D7DF" w14:textId="77777777" w:rsidR="00755005" w:rsidRDefault="006431E0">
      <w:pPr>
        <w:pStyle w:val="ListParagraph"/>
        <w:numPr>
          <w:ilvl w:val="0"/>
          <w:numId w:val="2"/>
        </w:numPr>
        <w:spacing w:after="60"/>
      </w:pPr>
      <w:r>
        <w:rPr>
          <w:b/>
          <w:bCs/>
        </w:rPr>
        <w:t xml:space="preserve">GSV → project owner: </w:t>
      </w:r>
      <w:r>
        <w:t>daily summary per shift: number of gangs, on-time starts, on-time finishes and lost minutes per reason code.</w:t>
      </w:r>
    </w:p>
    <w:p w14:paraId="7C364014" w14:textId="77777777" w:rsidR="00755005" w:rsidRDefault="006431E0">
      <w:pPr>
        <w:pStyle w:val="ListParagraph"/>
        <w:numPr>
          <w:ilvl w:val="0"/>
          <w:numId w:val="2"/>
        </w:numPr>
        <w:spacing w:after="60"/>
      </w:pPr>
      <w:r>
        <w:rPr>
          <w:b/>
          <w:bCs/>
        </w:rPr>
        <w:t xml:space="preserve">Project owner → PMO and Operational Manager: </w:t>
      </w:r>
      <w:r>
        <w:t>weekly consolidated overview by shift, crew and cause, so trends and actual root causes become visible.</w:t>
      </w:r>
    </w:p>
    <w:p w14:paraId="484536B3" w14:textId="77777777" w:rsidR="00755005" w:rsidRDefault="006431E0">
      <w:pPr>
        <w:pStyle w:val="Heading1"/>
      </w:pPr>
      <w:r>
        <w:t>10. Roll-out plan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7226"/>
      </w:tblGrid>
      <w:tr w:rsidR="00755005" w14:paraId="23B16501" w14:textId="77777777">
        <w:trPr>
          <w:tblHeader/>
        </w:trPr>
        <w:tc>
          <w:tcPr>
            <w:tcW w:w="18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22505F8C" w14:textId="77777777" w:rsidR="00755005" w:rsidRDefault="006431E0">
            <w:r>
              <w:rPr>
                <w:b/>
                <w:bCs/>
                <w:color w:val="FFFFFF"/>
                <w:sz w:val="19"/>
                <w:szCs w:val="19"/>
              </w:rPr>
              <w:t>Period</w:t>
            </w:r>
          </w:p>
        </w:tc>
        <w:tc>
          <w:tcPr>
            <w:tcW w:w="72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006E54A1" w14:textId="77777777" w:rsidR="00755005" w:rsidRDefault="006431E0">
            <w:r>
              <w:rPr>
                <w:b/>
                <w:bCs/>
                <w:color w:val="FFFFFF"/>
                <w:sz w:val="19"/>
                <w:szCs w:val="19"/>
              </w:rPr>
              <w:t>Activity</w:t>
            </w:r>
          </w:p>
        </w:tc>
      </w:tr>
      <w:tr w:rsidR="00755005" w14:paraId="6989AAE4"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77C99E6" w14:textId="77777777" w:rsidR="00755005" w:rsidRDefault="006431E0">
            <w:r>
              <w:rPr>
                <w:sz w:val="19"/>
                <w:szCs w:val="19"/>
              </w:rPr>
              <w:t>Week 0</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228FD49" w14:textId="77777777" w:rsidR="00755005" w:rsidRDefault="006431E0">
            <w:r>
              <w:rPr>
                <w:sz w:val="19"/>
                <w:szCs w:val="19"/>
              </w:rPr>
              <w:t>OPS alignment on definitions and roles; Tally Clerks instructed on the registration protocol; communication to all OPS employees through their direct supervisors.</w:t>
            </w:r>
          </w:p>
        </w:tc>
      </w:tr>
      <w:tr w:rsidR="00755005" w14:paraId="2A22357C"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16DD0B5" w14:textId="77777777" w:rsidR="00755005" w:rsidRDefault="006431E0">
            <w:r>
              <w:rPr>
                <w:sz w:val="19"/>
                <w:szCs w:val="19"/>
              </w:rPr>
              <w:t>Weeks 1–3</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r/>
            <w:r>
              <w:rPr>
                <w:rFonts w:ascii="Calibri" w:hAnsi="Calibri"/>
                <w:sz w:val="22"/>
              </w:rPr>
              <w:t>Full procedure (handover, allocation, start and stop) live on ALL shifts from day 1 – morning, afternoon and night, every vessel and every gang. A short daily review with the GSV on duty to see how the process is running and to correct what is not working while it still matters.</w:t>
            </w:r>
          </w:p>
        </w:tc>
      </w:tr>
      <w:tr w:rsidR="00755005" w14:paraId="06A37ADB"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D6AB01B" w14:textId="77777777" w:rsidR="00755005" w:rsidRDefault="006431E0">
            <w:r>
              <w:rPr>
                <w:sz w:val="19"/>
                <w:szCs w:val="19"/>
              </w:rPr>
              <w:t>Week 4</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r/>
            <w:r>
              <w:rPr>
                <w:rFonts w:ascii="Calibri" w:hAnsi="Calibri"/>
                <w:sz w:val="22"/>
              </w:rPr>
              <w:t>Daily review moves to weekly. Consistent follow-up by line management, now that every crew has worked with the procedure.</w:t>
            </w:r>
          </w:p>
        </w:tc>
      </w:tr>
      <w:tr w:rsidR="00755005" w14:paraId="5FCDA542" w14:textId="77777777">
        <w:tc>
          <w:tcPr>
            <w:tcW w:w="1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8ACD384" w14:textId="77777777" w:rsidR="00755005" w:rsidRDefault="006431E0">
            <w:r>
              <w:rPr>
                <w:sz w:val="19"/>
                <w:szCs w:val="19"/>
              </w:rPr>
              <w:t>End of week 4</w:t>
            </w:r>
          </w:p>
        </w:tc>
        <w:tc>
          <w:tcPr>
            <w:tcW w:w="72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93B3785" w14:textId="77777777" w:rsidR="00755005" w:rsidRDefault="006431E0">
            <w:r>
              <w:rPr>
                <w:sz w:val="19"/>
                <w:szCs w:val="19"/>
              </w:rPr>
              <w:t>First review (section 12).</w:t>
            </w:r>
          </w:p>
        </w:tc>
      </w:tr>
    </w:tbl>
    <w:p w14:paraId="6F49BACD" w14:textId="77777777" w:rsidR="00755005" w:rsidRDefault="00755005">
      <w:pPr>
        <w:spacing w:after="120"/>
      </w:pPr>
    </w:p>
    <w:p w14:paraId="7A9044E7" w14:textId="77777777" w:rsidR="00755005" w:rsidRDefault="006431E0">
      <w:pPr>
        <w:spacing w:after="120"/>
      </w:pPr>
      <w:r>
        <w:rPr>
          <w:rFonts w:ascii="Calibri" w:hAnsi="Calibri"/>
          <w:i w:val="0"/>
          <w:color w:val="000000"/>
          <w:sz w:val="22"/>
        </w:rPr>
        <w:t>Running on all shifts at once keeps one standard across the terminal: no crew works to a different rule than the crew it hands over to, and there is nothing to align afterwards. The daily review is what makes that workable – it catches the practical problems in the first days instead of at the first monthly report, and it gives the GSVs a place to say what does not fit.</w:t>
      </w:r>
    </w:p>
    <w:p w14:paraId="184D8BCB" w14:textId="77777777" w:rsidR="00755005" w:rsidRDefault="006431E0">
      <w:pPr>
        <w:spacing w:after="120"/>
      </w:pPr>
      <w:r>
        <w:t>Sequence before roll-out: review comments on this version close on 1 October 2026, after which the document goes to Bjorn for approval. Once approved, the implementation is worked out together with the GSVs and SV4s. What is agreed in this document is what we are trying to achieve; how it is put in place is decided with the people who run the shifts. Nothing goes live before that session has taken place.</w:t>
      </w:r>
    </w:p>
    <w:p w14:paraId="0BB04AA2" w14:textId="77777777" w:rsidR="00755005" w:rsidRDefault="006431E0">
      <w:pPr>
        <w:pStyle w:val="Heading1"/>
      </w:pPr>
      <w:r>
        <w:t>11. Communication, follow-up and Commercial alignment</w:t>
      </w:r>
    </w:p>
    <w:p w14:paraId="052BCDF2" w14:textId="77777777" w:rsidR="00755005" w:rsidRDefault="006431E0">
      <w:pPr>
        <w:spacing w:after="120"/>
      </w:pPr>
      <w:r>
        <w:t>The procedure is communicated by direct supervisors in toolbox talks, including the reason for the change. The emphasis is on clear expectations and support, not on sanctions. The same expectations apply to supervisors and leaders.</w:t>
      </w:r>
    </w:p>
    <w:p w14:paraId="1E1294B2" w14:textId="77777777" w:rsidR="00755005" w:rsidRDefault="006431E0">
      <w:pPr>
        <w:spacing w:after="60"/>
      </w:pPr>
      <w:r>
        <w:rPr>
          <w:rFonts w:ascii="Calibri" w:hAnsi="Calibri"/>
          <w:sz w:val="22"/>
        </w:rPr>
        <w:t xml:space="preserve">The change is communicated to all OPS employees and not to supervisors only, because the start and stop times are set by what each member of the gang does at the workplace. If only the supervisors are told what has changed, the gang is not, and the supervisor is left </w:t>
      </w:r>
      <w:proofErr w:type="gramStart"/>
      <w:r>
        <w:rPr>
          <w:rFonts w:ascii="Calibri" w:hAnsi="Calibri"/>
          <w:sz w:val="22"/>
        </w:rPr>
        <w:t>enforcing</w:t>
      </w:r>
      <w:proofErr w:type="gramEnd"/>
      <w:r>
        <w:rPr>
          <w:rFonts w:ascii="Calibri" w:hAnsi="Calibri"/>
          <w:sz w:val="22"/>
        </w:rPr>
        <w:t xml:space="preserve"> a rule the team has never heard. The message is therefore delivered by the direct supervisor, so that it comes from the person the employee </w:t>
      </w:r>
      <w:proofErr w:type="gramStart"/>
      <w:r>
        <w:rPr>
          <w:rFonts w:ascii="Calibri" w:hAnsi="Calibri"/>
          <w:sz w:val="22"/>
        </w:rPr>
        <w:t>actually works</w:t>
      </w:r>
      <w:proofErr w:type="gramEnd"/>
      <w:r>
        <w:rPr>
          <w:rFonts w:ascii="Calibri" w:hAnsi="Calibri"/>
          <w:sz w:val="22"/>
        </w:rPr>
        <w:t xml:space="preserve"> for.</w:t>
      </w:r>
    </w:p>
    <w:p w14:paraId="7C886D04" w14:textId="77777777" w:rsidR="00755005" w:rsidRDefault="006431E0">
      <w:pPr>
        <w:spacing w:after="120"/>
      </w:pPr>
      <w:r>
        <w:t xml:space="preserve">After the introduction period, the SV addresses employee-related deviations (code E) directly with the employee. Repeated cases are passed on to the Operational Manager and HR, who decide on any </w:t>
      </w:r>
      <w:r>
        <w:lastRenderedPageBreak/>
        <w:t>follow-up in line with existing CSO and HR procedures. The project provides factual data; it does not define sanctions.</w:t>
      </w:r>
    </w:p>
    <w:p w14:paraId="18CB23D3" w14:textId="77777777" w:rsidR="00755005" w:rsidRDefault="006431E0">
      <w:pPr>
        <w:spacing w:after="120"/>
      </w:pPr>
      <w:r>
        <w:t>Commercial alignment is limited to one session: checking that the definitions are consistent with the times reported to customers and agents, and that customer-related deviations (code C) are recorded in a way Commercial can use for claims or invoicing.</w:t>
      </w:r>
    </w:p>
    <w:p w14:paraId="442A0262" w14:textId="77777777" w:rsidR="00755005" w:rsidRDefault="006431E0">
      <w:pPr>
        <w:pStyle w:val="Heading1"/>
      </w:pPr>
      <w:r>
        <w:t>12. Measurement and review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755005" w14:paraId="6B7FFEFE" w14:textId="77777777">
        <w:trPr>
          <w:tblHeader/>
        </w:trPr>
        <w:tc>
          <w:tcPr>
            <w:tcW w:w="3200"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AAA544D" w14:textId="77777777" w:rsidR="00755005" w:rsidRDefault="006431E0">
            <w:r>
              <w:rPr>
                <w:b/>
                <w:bCs/>
                <w:color w:val="FFFFFF"/>
                <w:sz w:val="19"/>
                <w:szCs w:val="19"/>
              </w:rPr>
              <w:t>KPI</w:t>
            </w:r>
          </w:p>
        </w:tc>
        <w:tc>
          <w:tcPr>
            <w:tcW w:w="5826" w:type="dxa"/>
            <w:tcBorders>
              <w:top w:val="single" w:sz="4" w:space="0" w:color="A6A6A6"/>
              <w:left w:val="single" w:sz="4" w:space="0" w:color="A6A6A6"/>
              <w:bottom w:val="single" w:sz="4" w:space="0" w:color="A6A6A6"/>
              <w:right w:val="single" w:sz="4" w:space="0" w:color="A6A6A6"/>
            </w:tcBorders>
            <w:shd w:val="clear" w:color="auto" w:fill="1F3864"/>
            <w:tcMar>
              <w:top w:w="60" w:type="dxa"/>
              <w:left w:w="100" w:type="dxa"/>
              <w:bottom w:w="60" w:type="dxa"/>
              <w:right w:w="100" w:type="dxa"/>
            </w:tcMar>
          </w:tcPr>
          <w:p w14:paraId="1370DAA1" w14:textId="77777777" w:rsidR="00755005" w:rsidRDefault="006431E0">
            <w:r>
              <w:rPr>
                <w:b/>
                <w:bCs/>
                <w:color w:val="FFFFFF"/>
                <w:sz w:val="19"/>
                <w:szCs w:val="19"/>
              </w:rPr>
              <w:t>Definition</w:t>
            </w:r>
          </w:p>
        </w:tc>
      </w:tr>
      <w:tr w:rsidR="00755005" w14:paraId="40350E70"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866526E" w14:textId="77777777" w:rsidR="00755005" w:rsidRDefault="006431E0">
            <w:r>
              <w:rPr>
                <w:sz w:val="19"/>
                <w:szCs w:val="19"/>
              </w:rPr>
              <w:t>On-time start %</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8751F0C" w14:textId="77777777" w:rsidR="00755005" w:rsidRDefault="006431E0">
            <w:r>
              <w:rPr>
                <w:sz w:val="19"/>
                <w:szCs w:val="19"/>
              </w:rPr>
              <w:t>Gang-shifts with first productive action within 5 minutes of the operational start</w:t>
            </w:r>
          </w:p>
        </w:tc>
      </w:tr>
      <w:tr w:rsidR="00755005" w14:paraId="6D96565E"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77BAEC" w14:textId="77777777" w:rsidR="00755005" w:rsidRDefault="006431E0">
            <w:r>
              <w:rPr>
                <w:sz w:val="19"/>
                <w:szCs w:val="19"/>
              </w:rPr>
              <w:t>On-time finish %</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24AE093" w14:textId="77777777" w:rsidR="00755005" w:rsidRDefault="006431E0">
            <w:r>
              <w:rPr>
                <w:sz w:val="19"/>
                <w:szCs w:val="19"/>
              </w:rPr>
              <w:t>Gang-shifts with last productive action within 5 minutes of the operational stop</w:t>
            </w:r>
          </w:p>
        </w:tc>
      </w:tr>
      <w:tr w:rsidR="00755005" w14:paraId="2D3F4AFE"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3B7C54BA" w14:textId="77777777" w:rsidR="00755005" w:rsidRDefault="006431E0">
            <w:r>
              <w:rPr>
                <w:sz w:val="19"/>
                <w:szCs w:val="19"/>
              </w:rPr>
              <w:t>Lost gang-hours</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BCB31B9" w14:textId="77777777" w:rsidR="00755005" w:rsidRDefault="006431E0">
            <w:r>
              <w:rPr>
                <w:sz w:val="19"/>
                <w:szCs w:val="19"/>
              </w:rPr>
              <w:t>Total per week, split into controllable (E, P, Q, T, O) and non-controllable (C, W, S)</w:t>
            </w:r>
          </w:p>
        </w:tc>
      </w:tr>
      <w:tr w:rsidR="00755005" w14:paraId="569372DB"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02CC25F" w14:textId="77777777" w:rsidR="00755005" w:rsidRDefault="006431E0">
            <w:r>
              <w:rPr>
                <w:sz w:val="19"/>
                <w:szCs w:val="19"/>
              </w:rPr>
              <w:t>Main causes</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0299706" w14:textId="77777777" w:rsidR="00755005" w:rsidRDefault="006431E0">
            <w:r>
              <w:rPr>
                <w:sz w:val="19"/>
                <w:szCs w:val="19"/>
              </w:rPr>
              <w:t>Top three reason codes per week</w:t>
            </w:r>
          </w:p>
        </w:tc>
      </w:tr>
      <w:tr w:rsidR="00755005" w14:paraId="73AA2542" w14:textId="77777777">
        <w:tc>
          <w:tcPr>
            <w:tcW w:w="3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1AA25CE" w14:textId="77777777" w:rsidR="00755005" w:rsidRDefault="006431E0">
            <w:r>
              <w:rPr>
                <w:sz w:val="19"/>
                <w:szCs w:val="19"/>
              </w:rPr>
              <w:t>Shift comparison</w:t>
            </w:r>
          </w:p>
        </w:tc>
        <w:tc>
          <w:tcPr>
            <w:tcW w:w="5826"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7794DCB" w14:textId="77777777" w:rsidR="00755005" w:rsidRDefault="006431E0">
            <w:r>
              <w:rPr>
                <w:sz w:val="19"/>
                <w:szCs w:val="19"/>
              </w:rPr>
              <w:t>Morning, afternoon and night; crews A, B and C</w:t>
            </w:r>
          </w:p>
        </w:tc>
      </w:tr>
    </w:tbl>
    <w:p w14:paraId="61643DE0" w14:textId="77777777" w:rsidR="00755005" w:rsidRDefault="00755005">
      <w:pPr>
        <w:spacing w:after="120"/>
      </w:pPr>
    </w:p>
    <w:p w14:paraId="5DA69F9A" w14:textId="77777777" w:rsidR="00755005" w:rsidRDefault="006431E0">
      <w:pPr>
        <w:spacing w:after="120"/>
      </w:pPr>
      <w:r>
        <w:t xml:space="preserve">For third-party </w:t>
      </w:r>
      <w:proofErr w:type="spellStart"/>
      <w:r>
        <w:t>labour</w:t>
      </w:r>
      <w:proofErr w:type="spellEnd"/>
      <w:r>
        <w:t>, the start and stop KPIs are added to the existing monthly operations KPI report rather than a separate report.</w:t>
      </w:r>
    </w:p>
    <w:p w14:paraId="5C45BFFE" w14:textId="77777777" w:rsidR="00755005" w:rsidRDefault="006431E0">
      <w:pPr>
        <w:spacing w:after="120"/>
      </w:pPr>
      <w:r>
        <w:t xml:space="preserve">The first review takes place after four weeks. Targets are set </w:t>
      </w:r>
      <w:proofErr w:type="gramStart"/>
      <w:r>
        <w:t>on the basis of</w:t>
      </w:r>
      <w:proofErr w:type="gramEnd"/>
      <w:r>
        <w:t xml:space="preserve"> the new baseline, not the historical 1,664 hours. Based on the findings, additional corrective actions are decided. Where repeated employee-related deviations occur, the data is shared with the Operational Manager and HR.</w:t>
      </w:r>
    </w:p>
    <w:p w14:paraId="3B5E631D" w14:textId="66758521" w:rsidR="00D075DD" w:rsidRDefault="006431E0" w:rsidP="00D075DD">
      <w:pPr>
        <w:pStyle w:val="Heading1"/>
      </w:pPr>
      <w:r>
        <w:t>13. Decisions required</w:t>
      </w:r>
    </w:p>
    <w:p w14:paraId="00DDB780" w14:textId="77777777" w:rsidR="00755005" w:rsidRDefault="006431E0">
      <w:pPr>
        <w:pStyle w:val="ListParagraph"/>
        <w:numPr>
          <w:ilvl w:val="0"/>
          <w:numId w:val="2"/>
        </w:numPr>
        <w:spacing w:after="60"/>
      </w:pPr>
      <w:r>
        <w:t>Move the handover meeting to 06:30 / 14:30 / 22:30, attended by the incoming and outgoing GSV only.</w:t>
      </w:r>
    </w:p>
    <w:p w14:paraId="031D4E59" w14:textId="4451EDAF" w:rsidR="00D075DD" w:rsidRPr="00D075DD" w:rsidRDefault="00D075DD">
      <w:pPr>
        <w:pStyle w:val="ListParagraph"/>
        <w:numPr>
          <w:ilvl w:val="0"/>
          <w:numId w:val="2"/>
        </w:numPr>
        <w:spacing w:after="60"/>
      </w:pPr>
      <w:r>
        <w:rPr>
          <w:rFonts w:ascii="Calibri" w:hAnsi="Calibri"/>
          <w:color w:val="000000"/>
          <w:sz w:val="22"/>
        </w:rPr>
        <w:t>Outgoing GSV to go to the quay or yard after the handover, to confirm that the outgoing shift works through to the stop time and hands over at the workplace.</w:t>
      </w:r>
    </w:p>
    <w:p w14:paraId="54D550B0" w14:textId="77777777" w:rsidR="00755005" w:rsidRDefault="006431E0">
      <w:pPr>
        <w:pStyle w:val="ListParagraph"/>
        <w:numPr>
          <w:ilvl w:val="0"/>
          <w:numId w:val="2"/>
        </w:numPr>
        <w:spacing w:after="60"/>
      </w:pPr>
      <w:r>
        <w:t xml:space="preserve">SVs </w:t>
      </w:r>
      <w:proofErr w:type="gramStart"/>
      <w:r>
        <w:t>present</w:t>
      </w:r>
      <w:proofErr w:type="gramEnd"/>
      <w:r>
        <w:t xml:space="preserve"> in the canteen at clock-in to allocate employees.</w:t>
      </w:r>
    </w:p>
    <w:p w14:paraId="168549B5" w14:textId="77777777" w:rsidR="00755005" w:rsidRDefault="006431E0">
      <w:pPr>
        <w:pStyle w:val="ListParagraph"/>
        <w:numPr>
          <w:ilvl w:val="0"/>
          <w:numId w:val="2"/>
        </w:numPr>
        <w:spacing w:after="60"/>
      </w:pPr>
      <w:r>
        <w:t>New absence notification deadline and single contact point.</w:t>
      </w:r>
    </w:p>
    <w:p w14:paraId="12695490" w14:textId="77777777" w:rsidR="00755005" w:rsidRDefault="006431E0">
      <w:pPr>
        <w:pStyle w:val="ListParagraph"/>
        <w:numPr>
          <w:ilvl w:val="0"/>
          <w:numId w:val="2"/>
        </w:numPr>
        <w:spacing w:after="60"/>
      </w:pPr>
      <w:r>
        <w:t>Agreement with third-party suppliers on notification, replacement and the 15:30 rest arrangement.</w:t>
      </w:r>
    </w:p>
    <w:p w14:paraId="6DDDC771" w14:textId="77777777" w:rsidR="00755005" w:rsidRDefault="006431E0">
      <w:pPr>
        <w:pStyle w:val="ListParagraph"/>
        <w:numPr>
          <w:ilvl w:val="0"/>
          <w:numId w:val="2"/>
        </w:numPr>
        <w:spacing w:after="60"/>
      </w:pPr>
      <w:proofErr w:type="gramStart"/>
      <w:r>
        <w:t>How</w:t>
      </w:r>
      <w:proofErr w:type="gramEnd"/>
      <w:r>
        <w:t xml:space="preserve"> repeated employee-related deviations are handled (Operational Manager and HR).</w:t>
      </w:r>
    </w:p>
    <w:p w14:paraId="70391D8E" w14:textId="77777777" w:rsidR="00755005" w:rsidRDefault="006431E0">
      <w:pPr>
        <w:pStyle w:val="ListParagraph"/>
        <w:numPr>
          <w:ilvl w:val="0"/>
          <w:numId w:val="2"/>
        </w:numPr>
        <w:spacing w:after="60"/>
      </w:pPr>
      <w:r>
        <w:t>Review of prayer times in relation to shift changes and breaks, to be carried out by HR.</w:t>
      </w:r>
    </w:p>
    <w:p w14:paraId="5A2FB2D1" w14:textId="77777777" w:rsidR="00755005" w:rsidRDefault="006431E0">
      <w:pPr>
        <w:pStyle w:val="ListParagraph"/>
        <w:numPr>
          <w:ilvl w:val="0"/>
          <w:numId w:val="2"/>
        </w:numPr>
        <w:spacing w:after="60"/>
      </w:pPr>
      <w:r>
        <w:t>Tally registration format.</w:t>
      </w:r>
    </w:p>
    <w:p w14:paraId="72EBDADB" w14:textId="77777777" w:rsidR="00755005" w:rsidRDefault="006431E0">
      <w:pPr>
        <w:pStyle w:val="ListParagraph"/>
        <w:numPr>
          <w:ilvl w:val="0"/>
          <w:numId w:val="2"/>
        </w:numPr>
        <w:spacing w:after="60"/>
      </w:pPr>
      <w:r>
        <w:t>Start date of the roll-out.</w:t>
      </w:r>
    </w:p>
    <w:p w14:paraId="00DDB780" w14:textId="77777777" w:rsidR="00755005" w:rsidRDefault="006431E0">
      <w:pPr>
        <w:pStyle w:val="ListParagraph"/>
        <w:numPr>
          <w:ilvl w:val="0"/>
          <w:numId w:val="2"/>
        </w:numPr>
        <w:spacing w:after="60"/>
      </w:pPr>
      <w:r>
        <w:t>Whether a Letter of Protest is triggered by code C and by the safety codes, and how that is linked to Commercial.</w:t>
      </w:r>
    </w:p>
    <w:p w14:paraId="50580A7F" w14:textId="77777777" w:rsidR="00D075DD" w:rsidRDefault="00D075DD">
      <w:pPr>
        <w:pStyle w:val="ListParagraph"/>
        <w:numPr>
          <w:ilvl w:val="0"/>
          <w:numId w:val="2"/>
        </w:numPr>
        <w:spacing w:after="60"/>
      </w:pPr>
    </w:p>
    <w:sectPr w:rsidR="00D075DD">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A3176" w14:textId="77777777" w:rsidR="007F4068" w:rsidRDefault="007F4068">
      <w:r>
        <w:separator/>
      </w:r>
    </w:p>
  </w:endnote>
  <w:endnote w:type="continuationSeparator" w:id="0">
    <w:p w14:paraId="2C7F71FC" w14:textId="77777777" w:rsidR="007F4068" w:rsidRDefault="007F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5B6A" w14:textId="77777777" w:rsidR="00755005" w:rsidRDefault="006431E0">
    <w:pPr>
      <w:jc w:val="right"/>
    </w:pPr>
    <w:r>
      <w:rPr>
        <w:color w:val="808080"/>
        <w:sz w:val="16"/>
        <w:szCs w:val="16"/>
      </w:rPr>
      <w:t xml:space="preserve">C. Steinweg Oman – Start and Stop Times – concept v1.3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A20468">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B3878" w14:textId="77777777" w:rsidR="007F4068" w:rsidRDefault="007F4068">
      <w:r>
        <w:separator/>
      </w:r>
    </w:p>
  </w:footnote>
  <w:footnote w:type="continuationSeparator" w:id="0">
    <w:p w14:paraId="5054E4CB" w14:textId="77777777" w:rsidR="007F4068" w:rsidRDefault="007F4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B08AA"/>
    <w:multiLevelType w:val="hybridMultilevel"/>
    <w:tmpl w:val="488CB17C"/>
    <w:lvl w:ilvl="0" w:tplc="7940F62C">
      <w:start w:val="1"/>
      <w:numFmt w:val="bullet"/>
      <w:lvlText w:val="•"/>
      <w:lvlJc w:val="left"/>
      <w:pPr>
        <w:ind w:left="540" w:hanging="270"/>
      </w:pPr>
    </w:lvl>
    <w:lvl w:ilvl="1" w:tplc="86529214">
      <w:numFmt w:val="decimal"/>
      <w:lvlText w:val=""/>
      <w:lvlJc w:val="left"/>
    </w:lvl>
    <w:lvl w:ilvl="2" w:tplc="8B2C8622">
      <w:numFmt w:val="decimal"/>
      <w:lvlText w:val=""/>
      <w:lvlJc w:val="left"/>
    </w:lvl>
    <w:lvl w:ilvl="3" w:tplc="2C2ACF92">
      <w:numFmt w:val="decimal"/>
      <w:lvlText w:val=""/>
      <w:lvlJc w:val="left"/>
    </w:lvl>
    <w:lvl w:ilvl="4" w:tplc="BC102D10">
      <w:numFmt w:val="decimal"/>
      <w:lvlText w:val=""/>
      <w:lvlJc w:val="left"/>
    </w:lvl>
    <w:lvl w:ilvl="5" w:tplc="2C0AF208">
      <w:numFmt w:val="decimal"/>
      <w:lvlText w:val=""/>
      <w:lvlJc w:val="left"/>
    </w:lvl>
    <w:lvl w:ilvl="6" w:tplc="BFD26F42">
      <w:numFmt w:val="decimal"/>
      <w:lvlText w:val=""/>
      <w:lvlJc w:val="left"/>
    </w:lvl>
    <w:lvl w:ilvl="7" w:tplc="90ACBDFE">
      <w:numFmt w:val="decimal"/>
      <w:lvlText w:val=""/>
      <w:lvlJc w:val="left"/>
    </w:lvl>
    <w:lvl w:ilvl="8" w:tplc="66703D9C">
      <w:numFmt w:val="decimal"/>
      <w:lvlText w:val=""/>
      <w:lvlJc w:val="left"/>
    </w:lvl>
  </w:abstractNum>
  <w:abstractNum w:abstractNumId="1" w15:restartNumberingAfterBreak="0">
    <w:nsid w:val="5E937EC4"/>
    <w:multiLevelType w:val="hybridMultilevel"/>
    <w:tmpl w:val="04F0CB68"/>
    <w:lvl w:ilvl="0" w:tplc="F04A028A">
      <w:start w:val="1"/>
      <w:numFmt w:val="bullet"/>
      <w:lvlText w:val="●"/>
      <w:lvlJc w:val="left"/>
      <w:pPr>
        <w:ind w:left="720" w:hanging="360"/>
      </w:pPr>
    </w:lvl>
    <w:lvl w:ilvl="1" w:tplc="AA0E643C">
      <w:start w:val="1"/>
      <w:numFmt w:val="bullet"/>
      <w:lvlText w:val="○"/>
      <w:lvlJc w:val="left"/>
      <w:pPr>
        <w:ind w:left="1440" w:hanging="360"/>
      </w:pPr>
    </w:lvl>
    <w:lvl w:ilvl="2" w:tplc="C652BE4C">
      <w:start w:val="1"/>
      <w:numFmt w:val="bullet"/>
      <w:lvlText w:val="■"/>
      <w:lvlJc w:val="left"/>
      <w:pPr>
        <w:ind w:left="2160" w:hanging="360"/>
      </w:pPr>
    </w:lvl>
    <w:lvl w:ilvl="3" w:tplc="FDCAEEC6">
      <w:start w:val="1"/>
      <w:numFmt w:val="bullet"/>
      <w:lvlText w:val="●"/>
      <w:lvlJc w:val="left"/>
      <w:pPr>
        <w:ind w:left="2880" w:hanging="360"/>
      </w:pPr>
    </w:lvl>
    <w:lvl w:ilvl="4" w:tplc="A03EF880">
      <w:start w:val="1"/>
      <w:numFmt w:val="bullet"/>
      <w:lvlText w:val="○"/>
      <w:lvlJc w:val="left"/>
      <w:pPr>
        <w:ind w:left="3600" w:hanging="360"/>
      </w:pPr>
    </w:lvl>
    <w:lvl w:ilvl="5" w:tplc="03BEF26C">
      <w:start w:val="1"/>
      <w:numFmt w:val="bullet"/>
      <w:lvlText w:val="■"/>
      <w:lvlJc w:val="left"/>
      <w:pPr>
        <w:ind w:left="4320" w:hanging="360"/>
      </w:pPr>
    </w:lvl>
    <w:lvl w:ilvl="6" w:tplc="9A204346">
      <w:start w:val="1"/>
      <w:numFmt w:val="bullet"/>
      <w:lvlText w:val="●"/>
      <w:lvlJc w:val="left"/>
      <w:pPr>
        <w:ind w:left="5040" w:hanging="360"/>
      </w:pPr>
    </w:lvl>
    <w:lvl w:ilvl="7" w:tplc="5DCCB04E">
      <w:start w:val="1"/>
      <w:numFmt w:val="bullet"/>
      <w:lvlText w:val="●"/>
      <w:lvlJc w:val="left"/>
      <w:pPr>
        <w:ind w:left="5760" w:hanging="360"/>
      </w:pPr>
    </w:lvl>
    <w:lvl w:ilvl="8" w:tplc="5380CBE4">
      <w:start w:val="1"/>
      <w:numFmt w:val="bullet"/>
      <w:lvlText w:val="●"/>
      <w:lvlJc w:val="left"/>
      <w:pPr>
        <w:ind w:left="6480" w:hanging="360"/>
      </w:pPr>
    </w:lvl>
  </w:abstractNum>
  <w:num w:numId="1" w16cid:durableId="1226723848">
    <w:abstractNumId w:val="1"/>
    <w:lvlOverride w:ilvl="0">
      <w:startOverride w:val="1"/>
    </w:lvlOverride>
  </w:num>
  <w:num w:numId="2" w16cid:durableId="3303288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005"/>
    <w:rsid w:val="0008675D"/>
    <w:rsid w:val="006431E0"/>
    <w:rsid w:val="00755005"/>
    <w:rsid w:val="00756355"/>
    <w:rsid w:val="007F4068"/>
    <w:rsid w:val="00A20468"/>
    <w:rsid w:val="00B64A11"/>
    <w:rsid w:val="00B82B57"/>
    <w:rsid w:val="00D075DD"/>
    <w:rsid w:val="00E403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3DB2"/>
  <w15:docId w15:val="{899838BC-A46A-43E3-B110-B462373C8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1F3864"/>
      <w:sz w:val="26"/>
      <w:szCs w:val="26"/>
    </w:rPr>
  </w:style>
  <w:style w:type="paragraph" w:styleId="Heading2">
    <w:name w:val="heading 2"/>
    <w:uiPriority w:val="9"/>
    <w:unhideWhenUsed/>
    <w:qFormat/>
    <w:pPr>
      <w:spacing w:before="180" w:after="100"/>
      <w:outlineLvl w:val="1"/>
    </w:pPr>
    <w:rPr>
      <w:b/>
      <w:bCs/>
      <w:color w:val="1F3864"/>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A20468"/>
    <w:rPr>
      <w:sz w:val="16"/>
      <w:szCs w:val="16"/>
    </w:rPr>
  </w:style>
  <w:style w:type="paragraph" w:styleId="CommentText">
    <w:name w:val="annotation text"/>
    <w:basedOn w:val="Normal"/>
    <w:link w:val="CommentTextChar"/>
    <w:uiPriority w:val="99"/>
    <w:unhideWhenUsed/>
    <w:rsid w:val="00A20468"/>
  </w:style>
  <w:style w:type="character" w:customStyle="1" w:styleId="CommentTextChar">
    <w:name w:val="Comment Text Char"/>
    <w:basedOn w:val="DefaultParagraphFont"/>
    <w:link w:val="CommentText"/>
    <w:uiPriority w:val="99"/>
    <w:rsid w:val="00A20468"/>
  </w:style>
  <w:style w:type="paragraph" w:styleId="CommentSubject">
    <w:name w:val="annotation subject"/>
    <w:basedOn w:val="CommentText"/>
    <w:next w:val="CommentText"/>
    <w:link w:val="CommentSubjectChar"/>
    <w:uiPriority w:val="99"/>
    <w:semiHidden/>
    <w:unhideWhenUsed/>
    <w:rsid w:val="00A20468"/>
    <w:rPr>
      <w:b/>
      <w:bCs/>
    </w:rPr>
  </w:style>
  <w:style w:type="character" w:customStyle="1" w:styleId="CommentSubjectChar">
    <w:name w:val="Comment Subject Char"/>
    <w:basedOn w:val="CommentTextChar"/>
    <w:link w:val="CommentSubject"/>
    <w:uiPriority w:val="99"/>
    <w:semiHidden/>
    <w:rsid w:val="00A20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2560</Words>
  <Characters>13161</Characters>
  <Application>Microsoft Office Word</Application>
  <DocSecurity>0</DocSecurity>
  <Lines>398</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Leon Steer</cp:lastModifiedBy>
  <cp:revision>2</cp:revision>
  <dcterms:created xsi:type="dcterms:W3CDTF">2026-09-21T06:27:00Z</dcterms:created>
  <dcterms:modified xsi:type="dcterms:W3CDTF">2026-09-27T07:17:00Z</dcterms:modified>
</cp:coreProperties>
</file>