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sz w:val="36"/>
        </w:rPr>
        <w:t>Leon Steer</w:t>
      </w:r>
    </w:p>
    <w:p>
      <w:pPr>
        <w:spacing w:after="20"/>
      </w:pPr>
      <w:r>
        <w:rPr>
          <w:b w:val="0"/>
          <w:color w:val="595959"/>
          <w:sz w:val="18"/>
        </w:rPr>
        <w:t>General Supervisor, Tally Department | C. Steinweg Oman LLC, Sohar Port Free Zone</w:t>
      </w:r>
    </w:p>
    <w:p>
      <w:pPr>
        <w:spacing w:after="20"/>
      </w:pPr>
      <w:r>
        <w:rPr>
          <w:b w:val="0"/>
          <w:color w:val="595959"/>
          <w:sz w:val="18"/>
        </w:rPr>
        <w:t>+96893319928 | l.steer@om.steinweg.com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PROFILE</w:t>
      </w:r>
    </w:p>
    <w:p>
      <w:pPr>
        <w:spacing w:before="0" w:after="100"/>
        <w:pBdr>
          <w:bottom w:val="single" w:sz="6" w:color="005781"/>
        </w:pBdr>
      </w:pPr>
    </w:p>
    <w:p>
      <w:r>
        <w:rPr>
          <w:b w:val="0"/>
        </w:rPr>
        <w:t>Terminal operations professional with thirty years in ports, of which twenty-one</w:t>
      </w:r>
    </w:p>
    <w:p>
      <w:r>
        <w:rPr>
          <w:b w:val="0"/>
        </w:rPr>
        <w:t>with C. Steinweg in Rotterdam and Oman. Experience across vessel and landside</w:t>
      </w:r>
    </w:p>
    <w:p>
      <w:r>
        <w:rPr>
          <w:b w:val="0"/>
        </w:rPr>
        <w:t>operations, the Tally department, operational planning, terminal IT and process</w:t>
      </w:r>
    </w:p>
    <w:p>
      <w:r>
        <w:rPr>
          <w:b w:val="0"/>
        </w:rPr>
        <w:t>improvement. Key user in the implementation of Master Terminal by Navis, ISO</w:t>
      </w:r>
    </w:p>
    <w:p>
      <w:r>
        <w:rPr>
          <w:b w:val="0"/>
        </w:rPr>
        <w:t>9001 internal process auditor, and project owner within the Operational</w:t>
      </w:r>
    </w:p>
    <w:p>
      <w:r>
        <w:rPr>
          <w:b w:val="0"/>
        </w:rPr>
        <w:t>Excellence programme. Fluent Dutch and English.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PROFESSIONAL EXPERIENCE</w:t>
      </w:r>
    </w:p>
    <w:p>
      <w:pPr>
        <w:spacing w:before="0" w:after="100"/>
        <w:pBdr>
          <w:bottom w:val="single" w:sz="6" w:color="005781"/>
        </w:pBdr>
      </w:pPr>
    </w:p>
    <w:p>
      <w:pPr>
        <w:keepNext/>
        <w:spacing w:before="140" w:after="60"/>
      </w:pPr>
      <w:r>
        <w:rPr>
          <w:b/>
          <w:color w:val="005781"/>
          <w:sz w:val="21"/>
        </w:rPr>
        <w:t>C. Steinweg Group — 2005 to present</w:t>
      </w:r>
    </w:p>
    <w:p>
      <w:pPr>
        <w:keepNext/>
        <w:spacing w:before="120"/>
      </w:pPr>
      <w:r>
        <w:rPr>
          <w:b/>
        </w:rPr>
        <w:t>General Supervisor, Tally Department</w:t>
      </w:r>
      <w:r>
        <w:rPr>
          <w:b w:val="0"/>
        </w:rPr>
        <w:t xml:space="preserve"> — C. Steinweg Oman LLC, 2018 to present</w:t>
      </w:r>
    </w:p>
    <w:p>
      <w:pPr>
        <w:pStyle w:val="ListBullet"/>
        <w:spacing w:after="40"/>
      </w:pPr>
      <w:r>
        <w:rPr>
          <w:b w:val="0"/>
        </w:rPr>
        <w:t>Responsible for the day-to-day running of the Tally department alongside the Head of Department, across both vessel and delivery operations.</w:t>
      </w:r>
    </w:p>
    <w:p>
      <w:pPr>
        <w:pStyle w:val="ListBullet"/>
        <w:spacing w:after="40"/>
      </w:pPr>
      <w:r>
        <w:rPr>
          <w:b w:val="0"/>
        </w:rPr>
        <w:t>Coaching and supporting tally clerks and supervisors with technical and operational guidance.</w:t>
      </w:r>
    </w:p>
    <w:p>
      <w:pPr>
        <w:pStyle w:val="ListBullet"/>
        <w:spacing w:after="40"/>
      </w:pPr>
      <w:r>
        <w:rPr>
          <w:b w:val="0"/>
        </w:rPr>
        <w:t>Owner of improvement projects within the Operational Excellence programme, including the Start and Stop Times procedure covering all three shifts.</w:t>
      </w:r>
    </w:p>
    <w:p>
      <w:pPr>
        <w:pStyle w:val="ListBullet"/>
        <w:spacing w:after="40"/>
      </w:pPr>
      <w:r>
        <w:rPr>
          <w:b w:val="0"/>
        </w:rPr>
        <w:t>Internal process auditing to ISO 9001 across the Operations and Tally departments.</w:t>
      </w:r>
    </w:p>
    <w:p>
      <w:pPr>
        <w:pStyle w:val="ListBullet"/>
        <w:spacing w:after="40"/>
      </w:pPr>
      <w:r>
        <w:rPr>
          <w:b w:val="0"/>
        </w:rPr>
        <w:t>Operational and productivity reporting to management: statements of fact, productivity reports, utilisation reports and KPI returns.</w:t>
      </w:r>
    </w:p>
    <w:p>
      <w:pPr>
        <w:pStyle w:val="ListBullet"/>
        <w:spacing w:after="40"/>
      </w:pPr>
      <w:r>
        <w:rPr>
          <w:b w:val="0"/>
        </w:rPr>
        <w:t>Involved in adapting the terminal operating system where new cargo types require changes to the way they are handled and recorded.</w:t>
      </w:r>
    </w:p>
    <w:p>
      <w:pPr>
        <w:pStyle w:val="ListBullet"/>
        <w:spacing w:after="40"/>
      </w:pPr>
      <w:r>
        <w:rPr>
          <w:b w:val="0"/>
        </w:rPr>
        <w:t>Working with the commercial team and the Operations department to resolve issues and meet customer requirements.</w:t>
      </w:r>
    </w:p>
    <w:p>
      <w:pPr>
        <w:pStyle w:val="ListBullet"/>
        <w:spacing w:after="40"/>
      </w:pPr>
      <w:r>
        <w:rPr>
          <w:b w:val="0"/>
        </w:rPr>
        <w:t>Training and development of local and expatriate employees, up to manager level.</w:t>
      </w:r>
    </w:p>
    <w:p>
      <w:pPr>
        <w:keepNext/>
        <w:spacing w:before="120"/>
      </w:pPr>
      <w:r>
        <w:rPr>
          <w:b/>
        </w:rPr>
        <w:t>General Supervisor, Operations</w:t>
      </w:r>
      <w:r>
        <w:rPr>
          <w:b w:val="0"/>
        </w:rPr>
        <w:t xml:space="preserve"> — C. Steinweg Oman LLC, 2013 to 2018</w:t>
      </w:r>
    </w:p>
    <w:p>
      <w:pPr>
        <w:pStyle w:val="ListBullet"/>
        <w:spacing w:after="40"/>
      </w:pPr>
      <w:r>
        <w:rPr>
          <w:b w:val="0"/>
        </w:rPr>
        <w:t>Responsible for the day-to-day running of a terminal shift: planning of incoming and outgoing vessels and deliveries, work distribution, management of the operational teams and monitoring of productivity.</w:t>
      </w:r>
    </w:p>
    <w:p>
      <w:pPr>
        <w:pStyle w:val="ListBullet"/>
        <w:spacing w:after="40"/>
      </w:pPr>
      <w:r>
        <w:rPr>
          <w:b w:val="0"/>
        </w:rPr>
        <w:t>Yard planning and equipment allocation — mobile cranes, reach stackers, forklifts and excavators — to avoid clashes and minimise loading time.</w:t>
      </w:r>
    </w:p>
    <w:p>
      <w:pPr>
        <w:pStyle w:val="ListBullet"/>
        <w:spacing w:after="40"/>
      </w:pPr>
      <w:r>
        <w:rPr>
          <w:b w:val="0"/>
        </w:rPr>
        <w:t>Monitoring and amending the crane programme against planned and real-time availability of equipment and people.</w:t>
      </w:r>
    </w:p>
    <w:p>
      <w:pPr>
        <w:pStyle w:val="ListBullet"/>
        <w:spacing w:after="40"/>
      </w:pPr>
      <w:r>
        <w:rPr>
          <w:b w:val="0"/>
        </w:rPr>
        <w:t>Health and safety during vessel and yard loading and discharge; daily toolbox talks; reporting incidents to the Operations Manager and translating them into preventive procedures.</w:t>
      </w:r>
    </w:p>
    <w:p>
      <w:pPr>
        <w:pStyle w:val="ListBullet"/>
        <w:spacing w:after="40"/>
      </w:pPr>
      <w:r>
        <w:rPr>
          <w:b w:val="0"/>
        </w:rPr>
        <w:t>From August 2016, part of the project team that implemented a new terminal operating system, rolled out into operation in 2018.</w:t>
      </w:r>
    </w:p>
    <w:p>
      <w:pPr>
        <w:pStyle w:val="ListBullet"/>
        <w:spacing w:after="40"/>
      </w:pPr>
      <w:r>
        <w:rPr>
          <w:b w:val="0"/>
        </w:rPr>
        <w:t>Streamlining of existing operational processes to improve cost and time efficiency.</w:t>
      </w:r>
    </w:p>
    <w:p>
      <w:pPr>
        <w:keepNext/>
        <w:spacing w:before="120"/>
      </w:pPr>
      <w:r>
        <w:rPr>
          <w:b/>
        </w:rPr>
        <w:t>Foreman, Vessel Side</w:t>
      </w:r>
      <w:r>
        <w:rPr>
          <w:b w:val="0"/>
        </w:rPr>
        <w:t xml:space="preserve"> — C. Steinweg Rotterdam, 2011 to 2013</w:t>
      </w:r>
    </w:p>
    <w:p>
      <w:pPr>
        <w:pStyle w:val="ListBullet"/>
        <w:spacing w:after="40"/>
      </w:pPr>
      <w:r>
        <w:rPr>
          <w:b w:val="0"/>
        </w:rPr>
        <w:t>Supervision of cargo movement under the allocated cranes, balancing operational, commercial and safety factors.</w:t>
      </w:r>
    </w:p>
    <w:p>
      <w:pPr>
        <w:pStyle w:val="ListBullet"/>
        <w:spacing w:after="40"/>
      </w:pPr>
      <w:r>
        <w:rPr>
          <w:b w:val="0"/>
        </w:rPr>
        <w:t>Daily job briefings with employees, fellow foremen and equipment operators; scheduling and direction of assigned staff.</w:t>
      </w:r>
    </w:p>
    <w:p>
      <w:pPr>
        <w:pStyle w:val="ListBullet"/>
        <w:spacing w:after="40"/>
      </w:pPr>
      <w:r>
        <w:rPr>
          <w:b w:val="0"/>
        </w:rPr>
        <w:t>Direct contact with stevedores, vessel agents and operators on vessel scheduling and terminal readiness.</w:t>
      </w:r>
    </w:p>
    <w:p>
      <w:pPr>
        <w:keepNext/>
        <w:spacing w:before="120"/>
      </w:pPr>
      <w:r>
        <w:rPr>
          <w:b/>
        </w:rPr>
        <w:t>Secondment to Oman — Aluminium Project and Operations, Vessel Side</w:t>
      </w:r>
      <w:r>
        <w:rPr>
          <w:b w:val="0"/>
        </w:rPr>
        <w:t>, 2009 to 2010</w:t>
      </w:r>
    </w:p>
    <w:p>
      <w:pPr>
        <w:pStyle w:val="ListBullet"/>
        <w:spacing w:after="40"/>
      </w:pPr>
      <w:r>
        <w:rPr>
          <w:b w:val="0"/>
        </w:rPr>
        <w:t>Set up and ran the stuffing and storage process for aluminium ingots and sows.</w:t>
      </w:r>
    </w:p>
    <w:p>
      <w:pPr>
        <w:keepNext/>
        <w:spacing w:before="120"/>
      </w:pPr>
      <w:r>
        <w:rPr>
          <w:b/>
        </w:rPr>
        <w:t>All-round Terminal Employee</w:t>
      </w:r>
      <w:r>
        <w:rPr>
          <w:b w:val="0"/>
        </w:rPr>
        <w:t xml:space="preserve"> — C. Steinweg Rotterdam, 2005 to 2009</w:t>
      </w:r>
    </w:p>
    <w:p>
      <w:pPr>
        <w:pStyle w:val="ListBullet"/>
        <w:spacing w:after="40"/>
      </w:pPr>
      <w:r>
        <w:rPr>
          <w:b w:val="0"/>
        </w:rPr>
        <w:t>Tally, heavy duty driver and docker across vessel and landside operations.</w:t>
      </w:r>
    </w:p>
    <w:p>
      <w:pPr>
        <w:keepNext/>
        <w:spacing w:before="140" w:after="60"/>
      </w:pPr>
      <w:r>
        <w:rPr>
          <w:b/>
          <w:color w:val="005781"/>
          <w:sz w:val="21"/>
        </w:rPr>
        <w:t>Earlier experience</w:t>
      </w:r>
    </w:p>
    <w:p>
      <w:pPr>
        <w:keepNext/>
        <w:spacing w:before="120"/>
      </w:pPr>
      <w:r>
        <w:rPr>
          <w:b/>
        </w:rPr>
        <w:t>P&amp;O North Sea Ferries, Rotterdam</w:t>
      </w:r>
      <w:r>
        <w:rPr>
          <w:b w:val="0"/>
        </w:rPr>
        <w:t xml:space="preserve"> — All-round Terminal Employee, 1998 to 2005</w:t>
      </w:r>
    </w:p>
    <w:p>
      <w:r>
        <w:rPr>
          <w:b w:val="0"/>
        </w:rPr>
        <w:t>Tally, heavy duty driver and docker.</w:t>
      </w:r>
    </w:p>
    <w:p>
      <w:pPr>
        <w:keepNext/>
        <w:spacing w:before="120"/>
      </w:pPr>
      <w:r>
        <w:rPr>
          <w:b/>
        </w:rPr>
        <w:t>Eemtrans BV</w:t>
      </w:r>
      <w:r>
        <w:rPr>
          <w:b w:val="0"/>
        </w:rPr>
        <w:t xml:space="preserve"> — Heavy Duty Driver, empty container depot, 1996 to 1998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KEY PROJECTS AND ACHIEVEMENTS</w:t>
      </w:r>
    </w:p>
    <w:p>
      <w:pPr>
        <w:spacing w:before="0" w:after="100"/>
        <w:pBdr>
          <w:bottom w:val="single" w:sz="6" w:color="005781"/>
        </w:pBdr>
      </w:pPr>
    </w:p>
    <w:p>
      <w:pPr>
        <w:pStyle w:val="ListBullet"/>
        <w:spacing w:after="40"/>
      </w:pPr>
      <w:r>
        <w:rPr>
          <w:b/>
        </w:rPr>
        <w:t>Project owner, Start and Stop Times.</w:t>
      </w:r>
      <w:r>
        <w:rPr>
          <w:b w:val="0"/>
        </w:rPr>
        <w:t xml:space="preserve"> A Quick Win project within the Operational Excellence programme covering the start, break and finish of every shift. Written procedure, process flowcharts for all three shifts, and a visual instruction sheet for the quay.</w:t>
      </w:r>
    </w:p>
    <w:p>
      <w:pPr>
        <w:pStyle w:val="ListBullet"/>
        <w:spacing w:after="40"/>
      </w:pPr>
      <w:r>
        <w:rPr>
          <w:b/>
        </w:rPr>
        <w:t>Key user, terminal operating system implementation.</w:t>
      </w:r>
      <w:r>
        <w:rPr>
          <w:b w:val="0"/>
        </w:rPr>
        <w:t xml:space="preserve"> Master Terminal by Navis, from improvement and specification through to roll-out into operation.</w:t>
      </w:r>
    </w:p>
    <w:p>
      <w:pPr>
        <w:pStyle w:val="ListBullet"/>
        <w:spacing w:after="40"/>
      </w:pPr>
      <w:r>
        <w:rPr>
          <w:b/>
        </w:rPr>
        <w:t>ISO 9001 internal process auditing</w:t>
      </w:r>
      <w:r>
        <w:rPr>
          <w:b w:val="0"/>
        </w:rPr>
        <w:t xml:space="preserve"> for the Operations and Tally departments.</w:t>
      </w:r>
    </w:p>
    <w:p>
      <w:pPr>
        <w:pStyle w:val="ListBullet"/>
        <w:spacing w:after="40"/>
      </w:pPr>
      <w:r>
        <w:rPr>
          <w:b/>
        </w:rPr>
        <w:t>System adaptation for new cargo types</w:t>
      </w:r>
      <w:r>
        <w:rPr>
          <w:b w:val="0"/>
        </w:rPr>
        <w:t xml:space="preserve"> — involved in assessing and specifying the changes required to handle and record cargo the terminal has not carried before.</w:t>
      </w:r>
    </w:p>
    <w:p>
      <w:pPr>
        <w:pStyle w:val="ListBullet"/>
        <w:spacing w:after="40"/>
      </w:pPr>
      <w:r>
        <w:rPr>
          <w:b/>
        </w:rPr>
        <w:t>Daily Delivery Plan for gate and yard operations</w:t>
      </w:r>
      <w:r>
        <w:rPr>
          <w:b w:val="0"/>
        </w:rPr>
        <w:t>, which reduced truck turnaround time by 30%.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SKILLS</w:t>
      </w:r>
    </w:p>
    <w:p>
      <w:pPr>
        <w:spacing w:before="0" w:after="100"/>
        <w:pBdr>
          <w:bottom w:val="single" w:sz="6" w:color="005781"/>
        </w:pBdr>
      </w:pPr>
    </w:p>
    <w:p>
      <w:r>
        <w:rPr>
          <w:b w:val="0"/>
        </w:rPr>
        <w:t>Terminal and port operations | Operational and yard planning | Team leadership and coaching | Training and development | Terminal operating systems and process automation | Business process improvement | Internal auditing | Operational data analysis and reporting | Change management | Project management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CERTIFICATES</w:t>
      </w:r>
    </w:p>
    <w:p>
      <w:pPr>
        <w:spacing w:before="0" w:after="100"/>
        <w:pBdr>
          <w:bottom w:val="single" w:sz="6" w:color="005781"/>
        </w:pBdr>
      </w:pPr>
    </w:p>
    <w:p>
      <w:r>
        <w:rPr>
          <w:b w:val="0"/>
        </w:rPr>
        <w:t>Certified Tally | Forklift | Reach Stacker | Terminal Tracker | First Aid | Microsoft Office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LANGUAGES</w:t>
      </w:r>
    </w:p>
    <w:p>
      <w:pPr>
        <w:spacing w:before="0" w:after="100"/>
        <w:pBdr>
          <w:bottom w:val="single" w:sz="6" w:color="005781"/>
        </w:pBdr>
      </w:pPr>
    </w:p>
    <w:p>
      <w:r>
        <w:rPr>
          <w:b w:val="0"/>
        </w:rPr>
        <w:t>Dutch — fluent | English — fluent | German — basic | Arabic — basic</w:t>
      </w:r>
    </w:p>
    <w:p>
      <w:pPr>
        <w:keepNext/>
        <w:spacing w:before="220" w:after="20"/>
      </w:pPr>
      <w:r>
        <w:rPr>
          <w:b/>
          <w:color w:val="005781"/>
          <w:sz w:val="19"/>
        </w:rPr>
        <w:t>EDUCATION</w:t>
      </w:r>
    </w:p>
    <w:p>
      <w:pPr>
        <w:spacing w:before="0" w:after="100"/>
        <w:pBdr>
          <w:bottom w:val="single" w:sz="6" w:color="005781"/>
        </w:pBdr>
      </w:pPr>
    </w:p>
    <w:p>
      <w:pPr>
        <w:keepNext/>
        <w:spacing w:before="120"/>
      </w:pPr>
      <w:r>
        <w:rPr>
          <w:b/>
        </w:rPr>
        <w:t>Diploma in Logistics and Shipping</w:t>
      </w:r>
      <w:r>
        <w:rPr>
          <w:b w:val="0"/>
        </w:rPr>
        <w:t xml:space="preserve"> — Shipping and Transport College, Rotterdam, 1992 to 1996</w:t>
      </w:r>
    </w:p>
    <w:p>
      <w:pPr>
        <w:keepNext/>
        <w:spacing w:before="120"/>
      </w:pPr>
      <w:r>
        <w:rPr>
          <w:b/>
        </w:rPr>
        <w:t>General Secondary Education</w:t>
      </w:r>
      <w:r>
        <w:rPr>
          <w:b w:val="0"/>
        </w:rPr>
        <w:t xml:space="preserve"> — Maarten Luther, Rotterdam, 1989 to 1992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